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49A3" w14:textId="6EB6DDB3" w:rsidR="00AA24B0" w:rsidRPr="0066377B" w:rsidRDefault="009D5F88" w:rsidP="00FB4B2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 xml:space="preserve"> </w:t>
      </w:r>
      <w:r w:rsidR="00AA24B0">
        <w:rPr>
          <w:b/>
          <w:bCs/>
          <w:sz w:val="36"/>
          <w:szCs w:val="36"/>
        </w:rPr>
        <w:t>„</w:t>
      </w:r>
      <w:r w:rsidR="00FB4B21">
        <w:rPr>
          <w:b/>
          <w:bCs/>
          <w:sz w:val="36"/>
          <w:szCs w:val="36"/>
        </w:rPr>
        <w:t>ДУНАВ ПЛОД</w:t>
      </w:r>
      <w:r w:rsidR="00AA24B0">
        <w:rPr>
          <w:b/>
          <w:bCs/>
          <w:sz w:val="36"/>
          <w:szCs w:val="36"/>
        </w:rPr>
        <w:t xml:space="preserve">“ </w:t>
      </w:r>
      <w:r w:rsidR="00FB4B21">
        <w:rPr>
          <w:b/>
          <w:bCs/>
          <w:sz w:val="36"/>
          <w:szCs w:val="36"/>
        </w:rPr>
        <w:t>ООД</w:t>
      </w:r>
    </w:p>
    <w:p w14:paraId="5329EF1F" w14:textId="77777777" w:rsidR="00AA24B0" w:rsidRDefault="00AA24B0" w:rsidP="00AA24B0"/>
    <w:p w14:paraId="0AC74A3D" w14:textId="6B81E3E7" w:rsidR="00AA24B0" w:rsidRPr="0066377B" w:rsidRDefault="00FB4B21" w:rsidP="00AA24B0">
      <w:pPr>
        <w:jc w:val="center"/>
        <w:rPr>
          <w:sz w:val="36"/>
          <w:szCs w:val="36"/>
        </w:rPr>
      </w:pPr>
      <w:r>
        <w:rPr>
          <w:sz w:val="36"/>
          <w:szCs w:val="36"/>
        </w:rPr>
        <w:t>Гр. Тутракан</w:t>
      </w:r>
      <w:r w:rsidR="00AA24B0">
        <w:rPr>
          <w:sz w:val="36"/>
          <w:szCs w:val="36"/>
        </w:rPr>
        <w:t xml:space="preserve">, община </w:t>
      </w:r>
      <w:r w:rsidR="00E43B08">
        <w:rPr>
          <w:sz w:val="36"/>
          <w:szCs w:val="36"/>
        </w:rPr>
        <w:t>Тутракан</w:t>
      </w:r>
      <w:r w:rsidR="00AA24B0">
        <w:rPr>
          <w:sz w:val="36"/>
          <w:szCs w:val="36"/>
        </w:rPr>
        <w:t>, обл. Силистра</w:t>
      </w:r>
    </w:p>
    <w:p w14:paraId="1A77AEB3" w14:textId="77777777" w:rsidR="00AA24B0" w:rsidRDefault="00AA24B0" w:rsidP="00AA24B0">
      <w:pPr>
        <w:jc w:val="center"/>
      </w:pPr>
      <w:r>
        <w:t>И Н Ф О Р М А Ц И Я</w:t>
      </w:r>
    </w:p>
    <w:p w14:paraId="0108C4F5" w14:textId="77777777" w:rsidR="0066377B" w:rsidRDefault="0066377B" w:rsidP="00367E57">
      <w:pPr>
        <w:jc w:val="both"/>
      </w:pPr>
    </w:p>
    <w:p w14:paraId="1A8F5D00" w14:textId="1A27D1FF" w:rsidR="0066377B" w:rsidRDefault="0066377B" w:rsidP="00367E57">
      <w:pPr>
        <w:jc w:val="both"/>
      </w:pPr>
      <w:r>
        <w:t>по чл.10 (1) от Наредбата за  условията и реда за извършване на оценка за съвместимостта на планове, програми, проекти и инвестиционни предложения с предмета и целите на опазване на защитените зони за обект:</w:t>
      </w:r>
      <w:r w:rsidR="00A95DBF" w:rsidRPr="00A95DBF">
        <w:rPr>
          <w:szCs w:val="24"/>
        </w:rPr>
        <w:t xml:space="preserve"> </w:t>
      </w:r>
      <w:r w:rsidR="0003019C">
        <w:rPr>
          <w:szCs w:val="24"/>
        </w:rPr>
        <w:t>“Инвестиция в линия за преработка на костилкови плодове от праскови и кайсии в плодови пюрета, както и калибрираща линия за кръгли плодове от праскови и кайсии“,</w:t>
      </w:r>
    </w:p>
    <w:p w14:paraId="2A5F694F" w14:textId="77777777" w:rsidR="00F9650E" w:rsidRDefault="00F9650E" w:rsidP="00367E57">
      <w:pPr>
        <w:jc w:val="both"/>
      </w:pPr>
    </w:p>
    <w:p w14:paraId="08EF8CF7" w14:textId="44E229AA" w:rsidR="0066377B" w:rsidRDefault="0066377B" w:rsidP="00367E57">
      <w:pPr>
        <w:jc w:val="both"/>
      </w:pPr>
      <w:r>
        <w:t xml:space="preserve">Приложение № </w:t>
      </w:r>
      <w:r w:rsidR="005103B6">
        <w:t>2</w:t>
      </w:r>
      <w:r>
        <w:t xml:space="preserve"> към чл. 10, ал. 1</w:t>
      </w:r>
    </w:p>
    <w:p w14:paraId="68FF898A" w14:textId="77777777" w:rsidR="0066377B" w:rsidRDefault="0066377B" w:rsidP="00367E57">
      <w:pPr>
        <w:jc w:val="both"/>
      </w:pPr>
      <w:r>
        <w:t xml:space="preserve">   1. Информация за възложителя (орган или оправомощено по закон трето лице): име, пълен пощенски адрес, лице за връзка - телефон, факс и адрес на електронна поща.</w:t>
      </w:r>
    </w:p>
    <w:p w14:paraId="2E4C5A9C" w14:textId="06CF557E" w:rsidR="0066377B" w:rsidRDefault="0066377B" w:rsidP="00367E57">
      <w:pPr>
        <w:jc w:val="both"/>
      </w:pPr>
      <w:r>
        <w:t xml:space="preserve">           1.1. Инициатор на инвестиционното предложение за обект,</w:t>
      </w:r>
      <w:r w:rsidR="0016025B" w:rsidRPr="0016025B">
        <w:rPr>
          <w:szCs w:val="24"/>
        </w:rPr>
        <w:t xml:space="preserve"> </w:t>
      </w:r>
      <w:r w:rsidR="0003019C">
        <w:rPr>
          <w:szCs w:val="24"/>
        </w:rPr>
        <w:t xml:space="preserve">“Инвестиция в линия за преработка на костилкови плодове от праскови и кайсии в плодови пюрета, както и калибрираща линия за кръгли плодове от праскови и кайсии“, </w:t>
      </w:r>
      <w:r>
        <w:t>представлявано от</w:t>
      </w:r>
      <w:r w:rsidR="0003019C">
        <w:t xml:space="preserve"> </w:t>
      </w:r>
      <w:r w:rsidR="0010192C">
        <w:t xml:space="preserve"> </w:t>
      </w:r>
      <w:r w:rsidR="00220960">
        <w:t>„</w:t>
      </w:r>
      <w:r w:rsidR="0003019C">
        <w:t>ДУНАВ ПЛОД</w:t>
      </w:r>
      <w:r w:rsidR="00220960">
        <w:t>“</w:t>
      </w:r>
      <w:r w:rsidR="0003019C">
        <w:t xml:space="preserve"> ООД</w:t>
      </w:r>
      <w:r w:rsidR="00220960">
        <w:t xml:space="preserve"> </w:t>
      </w:r>
    </w:p>
    <w:p w14:paraId="3567197B" w14:textId="78113013" w:rsidR="0066377B" w:rsidRDefault="0066377B" w:rsidP="0066377B">
      <w:r>
        <w:t xml:space="preserve">Юридическо лице: </w:t>
      </w:r>
      <w:r w:rsidR="00371E5F">
        <w:t xml:space="preserve">Симеон </w:t>
      </w:r>
      <w:proofErr w:type="spellStart"/>
      <w:r w:rsidR="00371E5F">
        <w:t>Търпанов</w:t>
      </w:r>
      <w:proofErr w:type="spellEnd"/>
      <w:r w:rsidR="00371E5F">
        <w:t xml:space="preserve"> и Мирослав Маринов</w:t>
      </w:r>
      <w:r w:rsidR="00220960">
        <w:t xml:space="preserve"> – Управител</w:t>
      </w:r>
      <w:r w:rsidR="00371E5F">
        <w:t>и</w:t>
      </w:r>
    </w:p>
    <w:p w14:paraId="4F49495E" w14:textId="2829FD69" w:rsidR="0066377B" w:rsidRDefault="0066377B" w:rsidP="0066377B">
      <w:r>
        <w:t>Седалище:</w:t>
      </w:r>
      <w:r w:rsidR="000D6DBD">
        <w:t xml:space="preserve"> </w:t>
      </w:r>
      <w:bookmarkStart w:id="0" w:name="_Hlk152768613"/>
      <w:bookmarkStart w:id="1" w:name="_Hlk170133592"/>
      <w:r w:rsidR="000D6DBD">
        <w:t xml:space="preserve">Обл. Силистра, общ. </w:t>
      </w:r>
      <w:r w:rsidR="005F0A76">
        <w:t>Тутракан</w:t>
      </w:r>
      <w:r w:rsidR="000D6DBD">
        <w:t>,</w:t>
      </w:r>
      <w:r>
        <w:t xml:space="preserve"> гр. </w:t>
      </w:r>
      <w:r w:rsidR="005F0A76">
        <w:t>Тутракан</w:t>
      </w:r>
      <w:r>
        <w:t xml:space="preserve">, </w:t>
      </w:r>
      <w:bookmarkStart w:id="2" w:name="_Hlk92872155"/>
      <w:r>
        <w:t>ул. “</w:t>
      </w:r>
      <w:r w:rsidR="005F0A76">
        <w:t>Силистра</w:t>
      </w:r>
      <w:r>
        <w:t xml:space="preserve">”, № </w:t>
      </w:r>
      <w:bookmarkEnd w:id="0"/>
      <w:bookmarkEnd w:id="2"/>
      <w:r w:rsidR="00D83B6B">
        <w:t>4</w:t>
      </w:r>
      <w:bookmarkEnd w:id="1"/>
      <w:r w:rsidR="00D83B6B">
        <w:t xml:space="preserve">, </w:t>
      </w:r>
      <w:r w:rsidR="005F0A76">
        <w:t xml:space="preserve">вх. Б, </w:t>
      </w:r>
      <w:r w:rsidR="00D83B6B">
        <w:t xml:space="preserve">ет. 2, </w:t>
      </w:r>
      <w:r w:rsidR="005F0A76">
        <w:t>ап. 12</w:t>
      </w:r>
    </w:p>
    <w:p w14:paraId="49907224" w14:textId="028DE0E8" w:rsidR="0066377B" w:rsidRDefault="0066377B" w:rsidP="0066377B">
      <w:r>
        <w:t xml:space="preserve">Булстат: </w:t>
      </w:r>
      <w:r w:rsidR="00374D01">
        <w:t>204051656</w:t>
      </w:r>
    </w:p>
    <w:p w14:paraId="4577A47F" w14:textId="77777777" w:rsidR="0066377B" w:rsidRDefault="0066377B" w:rsidP="0066377B">
      <w:r>
        <w:t>1.2. Пълен пощенски адрес</w:t>
      </w:r>
    </w:p>
    <w:p w14:paraId="19EE78AD" w14:textId="3F2C8442" w:rsidR="0066377B" w:rsidRDefault="0066377B" w:rsidP="0066377B">
      <w:r>
        <w:t xml:space="preserve">     </w:t>
      </w:r>
      <w:r w:rsidR="00374D01">
        <w:t>Обл. Силистра, общ. Тутракан, гр. Тутракан, ул. “Силистра”, № 4, вх. Б, ет. 2, ап. 12</w:t>
      </w:r>
    </w:p>
    <w:p w14:paraId="6C9844D6" w14:textId="77777777" w:rsidR="0066377B" w:rsidRDefault="0066377B" w:rsidP="0066377B">
      <w:r>
        <w:t>1.3. Телефон, факс за контакти</w:t>
      </w:r>
    </w:p>
    <w:p w14:paraId="2895A43B" w14:textId="4B68C02F" w:rsidR="0066377B" w:rsidRPr="004A7F6A" w:rsidRDefault="0066377B" w:rsidP="000311EA">
      <w:pPr>
        <w:ind w:firstLine="708"/>
        <w:rPr>
          <w:rFonts w:cs="Times New Roman"/>
          <w:szCs w:val="24"/>
        </w:rPr>
      </w:pPr>
      <w:r>
        <w:t xml:space="preserve">тел. – </w:t>
      </w:r>
      <w:r w:rsidR="00A6721E">
        <w:t xml:space="preserve">0888 92 22 37, </w:t>
      </w:r>
      <w:r w:rsidR="00A6721E">
        <w:rPr>
          <w:lang w:val="en-US"/>
        </w:rPr>
        <w:t>email</w:t>
      </w:r>
      <w:r w:rsidR="00A6721E" w:rsidRPr="004A7F6A">
        <w:t xml:space="preserve">: </w:t>
      </w:r>
      <w:proofErr w:type="spellStart"/>
      <w:r w:rsidR="00A6721E">
        <w:rPr>
          <w:lang w:val="en-US"/>
        </w:rPr>
        <w:t>tarpanova</w:t>
      </w:r>
      <w:proofErr w:type="spellEnd"/>
      <w:r w:rsidR="006627B1" w:rsidRPr="004A7F6A">
        <w:t>@</w:t>
      </w:r>
      <w:r w:rsidR="006627B1">
        <w:rPr>
          <w:lang w:val="en-US"/>
        </w:rPr>
        <w:t>mail</w:t>
      </w:r>
      <w:r w:rsidR="006627B1" w:rsidRPr="004A7F6A">
        <w:t>.</w:t>
      </w:r>
      <w:proofErr w:type="spellStart"/>
      <w:r w:rsidR="006627B1">
        <w:rPr>
          <w:lang w:val="en-US"/>
        </w:rPr>
        <w:t>bg</w:t>
      </w:r>
      <w:proofErr w:type="spellEnd"/>
      <w:r w:rsidR="006627B1" w:rsidRPr="004A7F6A">
        <w:t>;</w:t>
      </w:r>
      <w:proofErr w:type="spellStart"/>
      <w:r w:rsidR="006627B1">
        <w:rPr>
          <w:lang w:val="en-US"/>
        </w:rPr>
        <w:t>danubefruit</w:t>
      </w:r>
      <w:proofErr w:type="spellEnd"/>
      <w:r w:rsidR="006627B1" w:rsidRPr="004A7F6A">
        <w:t>@</w:t>
      </w:r>
      <w:r w:rsidR="006627B1">
        <w:rPr>
          <w:lang w:val="en-US"/>
        </w:rPr>
        <w:t>yahoo</w:t>
      </w:r>
      <w:r w:rsidR="006627B1" w:rsidRPr="004A7F6A">
        <w:t>.</w:t>
      </w:r>
      <w:r w:rsidR="006627B1">
        <w:rPr>
          <w:lang w:val="en-US"/>
        </w:rPr>
        <w:t>com</w:t>
      </w:r>
    </w:p>
    <w:p w14:paraId="0FCA20DC" w14:textId="77777777" w:rsidR="0066377B" w:rsidRDefault="0066377B" w:rsidP="0066377B">
      <w:r>
        <w:t xml:space="preserve">1.4. Лице за контакти </w:t>
      </w:r>
    </w:p>
    <w:p w14:paraId="4101DA7C" w14:textId="40697678" w:rsidR="006606B6" w:rsidRPr="00B141DB" w:rsidRDefault="0066377B" w:rsidP="006627B1">
      <w:r>
        <w:t xml:space="preserve">       </w:t>
      </w:r>
      <w:r w:rsidR="00B141DB">
        <w:t>Димитри</w:t>
      </w:r>
      <w:r w:rsidR="001A700D">
        <w:t>ч</w:t>
      </w:r>
      <w:r w:rsidR="00B141DB">
        <w:t xml:space="preserve">ка </w:t>
      </w:r>
      <w:proofErr w:type="spellStart"/>
      <w:r w:rsidR="00B141DB">
        <w:t>Търпанова</w:t>
      </w:r>
      <w:proofErr w:type="spellEnd"/>
      <w:r w:rsidR="00B141DB">
        <w:t xml:space="preserve"> - тел. – 0888 92 22 37, </w:t>
      </w:r>
      <w:r w:rsidR="00B141DB">
        <w:rPr>
          <w:lang w:val="en-US"/>
        </w:rPr>
        <w:t>email</w:t>
      </w:r>
      <w:r w:rsidR="00B141DB" w:rsidRPr="00B141DB">
        <w:t xml:space="preserve">: </w:t>
      </w:r>
      <w:proofErr w:type="spellStart"/>
      <w:r w:rsidR="00B141DB">
        <w:rPr>
          <w:lang w:val="en-US"/>
        </w:rPr>
        <w:t>tarpanova</w:t>
      </w:r>
      <w:proofErr w:type="spellEnd"/>
      <w:r w:rsidR="00B141DB" w:rsidRPr="00B141DB">
        <w:t>@</w:t>
      </w:r>
      <w:r w:rsidR="00B141DB">
        <w:rPr>
          <w:lang w:val="en-US"/>
        </w:rPr>
        <w:t>mail</w:t>
      </w:r>
      <w:r w:rsidR="00B141DB" w:rsidRPr="00B141DB">
        <w:t>.</w:t>
      </w:r>
      <w:proofErr w:type="spellStart"/>
      <w:r w:rsidR="00B141DB">
        <w:rPr>
          <w:lang w:val="en-US"/>
        </w:rPr>
        <w:t>bg</w:t>
      </w:r>
      <w:proofErr w:type="spellEnd"/>
    </w:p>
    <w:p w14:paraId="372ED7CF" w14:textId="77777777" w:rsidR="00F61266" w:rsidRDefault="00F61266" w:rsidP="00F61266">
      <w:pPr>
        <w:spacing w:after="0" w:line="240" w:lineRule="auto"/>
        <w:ind w:firstLine="740"/>
        <w:jc w:val="both"/>
      </w:pPr>
    </w:p>
    <w:p w14:paraId="2CBD2984" w14:textId="243C8688" w:rsidR="0066377B" w:rsidRDefault="0066377B" w:rsidP="0066377B">
      <w:r>
        <w:t xml:space="preserve">             2. Обща информация за предложеното инвестиционно предложение:</w:t>
      </w:r>
    </w:p>
    <w:p w14:paraId="1EDD4BE9" w14:textId="6627CEDF" w:rsidR="000B7583" w:rsidRDefault="0066377B" w:rsidP="00F9650E">
      <w:r>
        <w:t xml:space="preserve">            а) местоположение на инвестиционното предложение - област и община, землище</w:t>
      </w:r>
    </w:p>
    <w:p w14:paraId="22E8B6B5" w14:textId="54B615D5" w:rsidR="000B7583" w:rsidRDefault="000B7583" w:rsidP="004E62B3">
      <w:pPr>
        <w:jc w:val="both"/>
      </w:pPr>
    </w:p>
    <w:p w14:paraId="44F284BD" w14:textId="2106192E" w:rsidR="000B7583" w:rsidRDefault="00CD1D4F" w:rsidP="004E62B3">
      <w:pPr>
        <w:jc w:val="both"/>
      </w:pPr>
      <w:r>
        <w:rPr>
          <w:noProof/>
        </w:rPr>
        <w:lastRenderedPageBreak/>
        <w:drawing>
          <wp:inline distT="0" distB="0" distL="0" distR="0" wp14:anchorId="0200BD00" wp14:editId="5FD02C66">
            <wp:extent cx="6570980" cy="3381375"/>
            <wp:effectExtent l="0" t="0" r="1270" b="9525"/>
            <wp:docPr id="38179005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900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46D9A" w14:textId="77777777" w:rsidR="00A91D9B" w:rsidRDefault="00A91D9B" w:rsidP="000E342D">
      <w:pPr>
        <w:pStyle w:val="a4"/>
        <w:spacing w:before="183" w:after="0" w:line="240" w:lineRule="auto"/>
        <w:ind w:right="346"/>
        <w:jc w:val="both"/>
      </w:pPr>
    </w:p>
    <w:p w14:paraId="51D0F79E" w14:textId="34F16025" w:rsidR="005E5E8B" w:rsidRPr="005A61B1" w:rsidRDefault="000E342D" w:rsidP="005A61B1">
      <w:pPr>
        <w:pStyle w:val="a8"/>
        <w:ind w:firstLine="709"/>
        <w:rPr>
          <w:szCs w:val="24"/>
        </w:rPr>
      </w:pPr>
      <w:bookmarkStart w:id="3" w:name="_Hlk152769458"/>
      <w:r>
        <w:t>Фиг.1.</w:t>
      </w:r>
      <w:r>
        <w:rPr>
          <w:spacing w:val="23"/>
        </w:rPr>
        <w:t xml:space="preserve"> </w:t>
      </w:r>
      <w:bookmarkEnd w:id="3"/>
      <w:r w:rsidR="005A61B1">
        <w:rPr>
          <w:szCs w:val="24"/>
        </w:rPr>
        <w:t>Инвестиционното предложение ще се осъществи в ПИ с идентификатор 69078.15.14в с. Старо село, общ. Тутракан, обл. Силистра по кадастралната карта и кадастралните регистри, одобрени със Заповед РД – 18-637/07.03.2018 год. на ИЗПЪЛНИТЕЛЕН ДИРЕКТОР НА АГКК, адрес на поземления имот: местност ПОД ЛОЗЯТА, с площ: 10003 кв.м., Трайно предназначение на територията: Земеделска, Начин на трайно ползване: Овощна градина.</w:t>
      </w:r>
    </w:p>
    <w:p w14:paraId="2C6AC8C3" w14:textId="77777777" w:rsidR="00380568" w:rsidRDefault="00380568" w:rsidP="004E62B3">
      <w:pPr>
        <w:jc w:val="both"/>
      </w:pPr>
    </w:p>
    <w:p w14:paraId="6F319FA4" w14:textId="4DCEADC2" w:rsidR="0066377B" w:rsidRDefault="0066377B" w:rsidP="00367E57">
      <w:pPr>
        <w:ind w:firstLine="708"/>
        <w:jc w:val="both"/>
      </w:pPr>
      <w:r>
        <w:t xml:space="preserve">  б) срок за реализация и етапи на изпълнение на инвестиционното предложение;</w:t>
      </w:r>
    </w:p>
    <w:p w14:paraId="34624B20" w14:textId="77777777" w:rsidR="007C6C2B" w:rsidRDefault="007C6C2B" w:rsidP="007C6C2B">
      <w:pPr>
        <w:spacing w:after="0" w:line="240" w:lineRule="auto"/>
        <w:ind w:right="300"/>
        <w:jc w:val="both"/>
      </w:pPr>
      <w:r>
        <w:t>•</w:t>
      </w:r>
      <w:r>
        <w:tab/>
        <w:t>Одобряване на инвестиционното предложение;</w:t>
      </w:r>
    </w:p>
    <w:p w14:paraId="39E8DED8" w14:textId="77777777" w:rsidR="007C6C2B" w:rsidRDefault="007C6C2B" w:rsidP="007C6C2B">
      <w:pPr>
        <w:spacing w:after="0" w:line="240" w:lineRule="auto"/>
        <w:ind w:right="300"/>
        <w:jc w:val="both"/>
      </w:pPr>
      <w:r>
        <w:t>•</w:t>
      </w:r>
      <w:r>
        <w:tab/>
        <w:t>Решение относно преценяване на необходимостта от ОВОС;</w:t>
      </w:r>
    </w:p>
    <w:p w14:paraId="35B9E49A" w14:textId="2BCACC82" w:rsidR="007C6C2B" w:rsidRDefault="007C6C2B" w:rsidP="007C6C2B">
      <w:pPr>
        <w:spacing w:after="0" w:line="240" w:lineRule="auto"/>
        <w:ind w:left="705" w:right="300" w:hanging="705"/>
        <w:jc w:val="both"/>
      </w:pPr>
    </w:p>
    <w:p w14:paraId="60E3DB63" w14:textId="77777777" w:rsidR="003A226F" w:rsidRPr="00D6630F" w:rsidRDefault="003A226F" w:rsidP="003A226F">
      <w:pPr>
        <w:pStyle w:val="1"/>
        <w:ind w:left="432"/>
        <w:rPr>
          <w:rFonts w:ascii="Times New Roman" w:hAnsi="Times New Roman" w:cs="Times New Roman"/>
          <w:color w:val="auto"/>
          <w:szCs w:val="28"/>
        </w:rPr>
      </w:pPr>
      <w:bookmarkStart w:id="4" w:name="_Toc430673191"/>
      <w:bookmarkStart w:id="5" w:name="_Toc430673372"/>
      <w:bookmarkStart w:id="6" w:name="_Toc436583279"/>
      <w:bookmarkStart w:id="7" w:name="_Toc436585863"/>
      <w:bookmarkStart w:id="8" w:name="_Toc226048045"/>
      <w:bookmarkStart w:id="9" w:name="_Toc226048148"/>
      <w:bookmarkStart w:id="10" w:name="_Toc226999347"/>
      <w:bookmarkStart w:id="11" w:name="_Toc226999498"/>
      <w:bookmarkStart w:id="12" w:name="_Toc227137958"/>
      <w:bookmarkStart w:id="13" w:name="_Toc227435015"/>
      <w:r w:rsidRPr="00D6630F">
        <w:rPr>
          <w:rFonts w:ascii="Times New Roman" w:hAnsi="Times New Roman" w:cs="Times New Roman"/>
          <w:color w:val="auto"/>
          <w:szCs w:val="28"/>
        </w:rPr>
        <w:t>1. ПРИЕМАНЕ И СОРТИРАНЕ НА ПЛОДОВЕ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20645FC6" w14:textId="77777777" w:rsidR="003A226F" w:rsidRDefault="003A226F" w:rsidP="003A226F">
      <w:pPr>
        <w:spacing w:line="264" w:lineRule="auto"/>
        <w:ind w:firstLine="567"/>
        <w:jc w:val="both"/>
      </w:pPr>
    </w:p>
    <w:p w14:paraId="45BAFD9B" w14:textId="77777777" w:rsidR="003A226F" w:rsidRDefault="003A226F" w:rsidP="003A226F">
      <w:pPr>
        <w:spacing w:line="264" w:lineRule="auto"/>
        <w:ind w:firstLine="567"/>
        <w:jc w:val="both"/>
      </w:pPr>
      <w:r w:rsidRPr="00F36936">
        <w:t>Приемането</w:t>
      </w:r>
      <w:r>
        <w:t xml:space="preserve">, </w:t>
      </w:r>
      <w:r w:rsidRPr="00F36936">
        <w:t xml:space="preserve">сортирането </w:t>
      </w:r>
      <w:r>
        <w:t xml:space="preserve">и преработката </w:t>
      </w:r>
      <w:r w:rsidRPr="00F36936">
        <w:t xml:space="preserve">на плодовете се извършва в </w:t>
      </w:r>
      <w:r>
        <w:t>ново проектирано хале с производствена зала, обслужващ коридор и хладилни камери.</w:t>
      </w:r>
      <w:r w:rsidRPr="00F36936">
        <w:t xml:space="preserve"> </w:t>
      </w:r>
      <w:r>
        <w:t xml:space="preserve">Линия за калибриране </w:t>
      </w:r>
      <w:r w:rsidRPr="00F36936">
        <w:t xml:space="preserve"> </w:t>
      </w:r>
      <w:r>
        <w:t>на кайсии и праскови</w:t>
      </w:r>
      <w:r w:rsidRPr="00F36936">
        <w:t>.</w:t>
      </w:r>
    </w:p>
    <w:p w14:paraId="319FF282" w14:textId="77777777" w:rsidR="003A226F" w:rsidRPr="006F4009" w:rsidRDefault="003A226F" w:rsidP="003A226F">
      <w:pPr>
        <w:pStyle w:val="1"/>
        <w:ind w:left="432" w:hanging="432"/>
        <w:rPr>
          <w:rFonts w:ascii="Times New Roman" w:hAnsi="Times New Roman" w:cs="Times New Roman"/>
          <w:color w:val="auto"/>
          <w:sz w:val="28"/>
          <w:szCs w:val="28"/>
          <w:lang w:val="be-BY"/>
        </w:rPr>
      </w:pPr>
      <w:bookmarkStart w:id="14" w:name="_Toc220129811"/>
      <w:bookmarkStart w:id="15" w:name="_Toc220129980"/>
      <w:bookmarkStart w:id="16" w:name="_Toc220560967"/>
      <w:bookmarkStart w:id="17" w:name="_Toc220561138"/>
      <w:bookmarkStart w:id="18" w:name="_Toc220637446"/>
      <w:bookmarkStart w:id="19" w:name="_Toc220637511"/>
      <w:bookmarkStart w:id="20" w:name="_Toc220637566"/>
      <w:bookmarkStart w:id="21" w:name="_Toc220642581"/>
      <w:bookmarkStart w:id="22" w:name="_Toc220642652"/>
      <w:bookmarkStart w:id="23" w:name="_Toc220642766"/>
      <w:bookmarkStart w:id="24" w:name="_Toc324705545"/>
      <w:bookmarkStart w:id="25" w:name="_Toc324743748"/>
      <w:bookmarkStart w:id="26" w:name="_Toc324755437"/>
      <w:bookmarkStart w:id="27" w:name="_Toc324771235"/>
      <w:bookmarkStart w:id="28" w:name="_Toc324771554"/>
      <w:bookmarkStart w:id="29" w:name="_Toc430673217"/>
      <w:bookmarkStart w:id="30" w:name="_Toc430673398"/>
      <w:bookmarkStart w:id="31" w:name="_Toc436583305"/>
      <w:bookmarkStart w:id="32" w:name="_Toc436585889"/>
      <w:bookmarkStart w:id="33" w:name="_Toc226048046"/>
      <w:bookmarkStart w:id="34" w:name="_Toc226048149"/>
      <w:bookmarkStart w:id="35" w:name="_Toc226999348"/>
      <w:bookmarkStart w:id="36" w:name="_Toc226999499"/>
      <w:bookmarkStart w:id="37" w:name="_Toc227137959"/>
      <w:bookmarkStart w:id="38" w:name="_Toc227435016"/>
      <w:r w:rsidRPr="006F4009">
        <w:rPr>
          <w:rFonts w:ascii="Times New Roman" w:hAnsi="Times New Roman" w:cs="Times New Roman"/>
          <w:color w:val="auto"/>
          <w:sz w:val="28"/>
          <w:szCs w:val="28"/>
        </w:rPr>
        <w:t xml:space="preserve">2. ТЕХНОЛОГИЧЕН ПРОЦЕС НА 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6F4009">
        <w:rPr>
          <w:rFonts w:ascii="Times New Roman" w:hAnsi="Times New Roman" w:cs="Times New Roman"/>
          <w:color w:val="auto"/>
          <w:sz w:val="28"/>
          <w:szCs w:val="28"/>
          <w:lang w:val="be-BY"/>
        </w:rPr>
        <w:t>СОРТИРАНЕ И ПРЕРАБОТКАТА НА ПЛОДОВЕТЕ</w:t>
      </w:r>
      <w:bookmarkEnd w:id="38"/>
    </w:p>
    <w:p w14:paraId="60273ED7" w14:textId="77777777" w:rsidR="003A226F" w:rsidRPr="006F4009" w:rsidRDefault="003A226F" w:rsidP="003A226F">
      <w:pPr>
        <w:pStyle w:val="2"/>
        <w:ind w:left="576" w:hanging="576"/>
        <w:rPr>
          <w:rFonts w:ascii="Times New Roman" w:hAnsi="Times New Roman" w:cs="Times New Roman"/>
          <w:color w:val="auto"/>
          <w:sz w:val="28"/>
          <w:szCs w:val="28"/>
        </w:rPr>
      </w:pPr>
      <w:bookmarkStart w:id="39" w:name="_Toc220129813"/>
      <w:bookmarkStart w:id="40" w:name="_Toc220129982"/>
      <w:bookmarkStart w:id="41" w:name="_Toc220560969"/>
      <w:bookmarkStart w:id="42" w:name="_Toc220561140"/>
      <w:bookmarkStart w:id="43" w:name="_Toc220637448"/>
      <w:bookmarkStart w:id="44" w:name="_Toc220637513"/>
      <w:bookmarkStart w:id="45" w:name="_Toc220637568"/>
      <w:bookmarkStart w:id="46" w:name="_Toc220642583"/>
      <w:bookmarkStart w:id="47" w:name="_Toc220642654"/>
      <w:bookmarkStart w:id="48" w:name="_Toc220642768"/>
      <w:bookmarkStart w:id="49" w:name="_Toc324705547"/>
      <w:bookmarkStart w:id="50" w:name="_Toc324743750"/>
      <w:bookmarkStart w:id="51" w:name="_Toc324755439"/>
      <w:bookmarkStart w:id="52" w:name="_Toc324771237"/>
      <w:bookmarkStart w:id="53" w:name="_Toc324771556"/>
      <w:bookmarkStart w:id="54" w:name="_Toc430673219"/>
      <w:bookmarkStart w:id="55" w:name="_Toc430673400"/>
      <w:bookmarkStart w:id="56" w:name="_Toc436583307"/>
      <w:bookmarkStart w:id="57" w:name="_Toc436585891"/>
      <w:bookmarkStart w:id="58" w:name="_Toc226048047"/>
      <w:bookmarkStart w:id="59" w:name="_Toc226048150"/>
      <w:bookmarkStart w:id="60" w:name="_Toc226999349"/>
      <w:bookmarkStart w:id="61" w:name="_Toc226999500"/>
      <w:bookmarkStart w:id="62" w:name="_Toc227137960"/>
      <w:bookmarkStart w:id="63" w:name="_Toc227435017"/>
      <w:r w:rsidRPr="006F4009">
        <w:rPr>
          <w:rFonts w:ascii="Times New Roman" w:hAnsi="Times New Roman" w:cs="Times New Roman"/>
          <w:color w:val="auto"/>
          <w:sz w:val="28"/>
          <w:szCs w:val="28"/>
        </w:rPr>
        <w:t xml:space="preserve">2.1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6F4009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Подготовка на 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6F4009">
        <w:rPr>
          <w:rFonts w:ascii="Times New Roman" w:hAnsi="Times New Roman" w:cs="Times New Roman"/>
          <w:color w:val="auto"/>
          <w:sz w:val="28"/>
          <w:szCs w:val="28"/>
        </w:rPr>
        <w:t xml:space="preserve">плодовете за преработката </w:t>
      </w:r>
      <w:bookmarkEnd w:id="63"/>
    </w:p>
    <w:p w14:paraId="5CA2A13C" w14:textId="77777777" w:rsidR="003A226F" w:rsidRPr="0036609F" w:rsidRDefault="003A226F" w:rsidP="003A226F">
      <w:pPr>
        <w:spacing w:line="264" w:lineRule="auto"/>
        <w:ind w:firstLine="567"/>
        <w:jc w:val="both"/>
      </w:pPr>
      <w:r>
        <w:t>Използват се плодове</w:t>
      </w:r>
      <w:r w:rsidRPr="0083187F">
        <w:t xml:space="preserve"> </w:t>
      </w:r>
      <w:r>
        <w:t xml:space="preserve">в технологична зрялост и са подходящи за търговската мрежа. Сортирането на кайсии, праскови </w:t>
      </w:r>
      <w:r w:rsidRPr="00037B90">
        <w:t>се и</w:t>
      </w:r>
      <w:r>
        <w:t>звършва на технологична линия (1</w:t>
      </w:r>
      <w:r w:rsidRPr="00037B90">
        <w:t xml:space="preserve">) в </w:t>
      </w:r>
      <w:r>
        <w:t xml:space="preserve">помещението за подготовка на плодове (черт. 1), на която се извършват следните технологични операции: Захранване на линията чрез </w:t>
      </w:r>
      <w:r w:rsidRPr="00DA4BB0">
        <w:t>Бункер за непрекъснат цикъл сух тип</w:t>
      </w:r>
      <w:r>
        <w:t xml:space="preserve"> Транспортиране на плодовете чрез </w:t>
      </w:r>
      <w:r w:rsidRPr="00DA4BB0">
        <w:t>Буферен конвейер</w:t>
      </w:r>
      <w:r>
        <w:t xml:space="preserve"> Инспекция на плодовете чрез </w:t>
      </w:r>
      <w:r w:rsidRPr="00DA4BB0">
        <w:t>Ролкова инспекцио</w:t>
      </w:r>
      <w:r>
        <w:t>н</w:t>
      </w:r>
      <w:r w:rsidRPr="00DA4BB0">
        <w:t>на лента</w:t>
      </w:r>
      <w:r>
        <w:t xml:space="preserve">. Отделяне на  отпадъците чрез </w:t>
      </w:r>
      <w:r w:rsidRPr="00DA4BB0">
        <w:t>Конвейерна лента за транспорт на отпадъци</w:t>
      </w:r>
      <w:r>
        <w:t xml:space="preserve">. Почистване на плодовете чрез </w:t>
      </w:r>
      <w:r w:rsidRPr="00DA4BB0">
        <w:t xml:space="preserve">Система за сухо почистване чрез  четки с </w:t>
      </w:r>
      <w:proofErr w:type="spellStart"/>
      <w:r w:rsidRPr="00DA4BB0">
        <w:t>байпасна</w:t>
      </w:r>
      <w:proofErr w:type="spellEnd"/>
      <w:r w:rsidRPr="00DA4BB0">
        <w:t xml:space="preserve"> връзка</w:t>
      </w:r>
      <w:r>
        <w:t xml:space="preserve">. Дозиране и равномерно захранване на  плодовете към </w:t>
      </w:r>
      <w:proofErr w:type="spellStart"/>
      <w:r w:rsidRPr="00DA4BB0">
        <w:t>Електронена</w:t>
      </w:r>
      <w:proofErr w:type="spellEnd"/>
      <w:r w:rsidRPr="00DA4BB0">
        <w:t xml:space="preserve">  сортираща машина с меки ролки</w:t>
      </w:r>
      <w:r>
        <w:t xml:space="preserve"> чрез </w:t>
      </w:r>
      <w:r w:rsidRPr="00DA4BB0">
        <w:t>Конвейер за подравняване</w:t>
      </w:r>
      <w:r>
        <w:t>. Калибриране на плодовете чрез е</w:t>
      </w:r>
      <w:r w:rsidRPr="00DA4BB0">
        <w:t xml:space="preserve">лектронна  </w:t>
      </w:r>
      <w:r>
        <w:t>калибрираща</w:t>
      </w:r>
      <w:r w:rsidRPr="00DA4BB0">
        <w:t xml:space="preserve"> </w:t>
      </w:r>
      <w:r>
        <w:t xml:space="preserve"> линия. Преглед на плодовете чрез с</w:t>
      </w:r>
      <w:r w:rsidRPr="00DA4BB0">
        <w:t>истема за сортиране по външни дефекти и мекота на кайсии</w:t>
      </w:r>
      <w:r>
        <w:t xml:space="preserve"> и праскови. Контрол на операциите по калибриране чрез </w:t>
      </w:r>
      <w:r w:rsidRPr="00DA4BB0">
        <w:t xml:space="preserve">Работна станция за PC </w:t>
      </w:r>
      <w:r>
        <w:t xml:space="preserve">комплект с монитор. Отвеждане на несортираните плодове към </w:t>
      </w:r>
      <w:r w:rsidRPr="00DA4BB0">
        <w:t>Конвейер за подравняване с v-образна форма</w:t>
      </w:r>
      <w:r>
        <w:t xml:space="preserve">, чрез система от транспортьори: </w:t>
      </w:r>
      <w:r w:rsidRPr="00DA4BB0">
        <w:t xml:space="preserve">Конвейер за неправилно </w:t>
      </w:r>
      <w:r w:rsidRPr="00DA4BB0">
        <w:lastRenderedPageBreak/>
        <w:t>позициониран продукт</w:t>
      </w:r>
      <w:r>
        <w:t xml:space="preserve">. </w:t>
      </w:r>
      <w:r w:rsidRPr="00DA4BB0">
        <w:t>Конвейер за механичен изход</w:t>
      </w:r>
      <w:r>
        <w:t xml:space="preserve">. </w:t>
      </w:r>
      <w:r w:rsidRPr="00DA4BB0">
        <w:t>Конвейерна лента за транспорт на неправилно позициониран продукт</w:t>
      </w:r>
      <w:r>
        <w:t xml:space="preserve">. </w:t>
      </w:r>
      <w:r w:rsidRPr="00DA4BB0">
        <w:t>Вълнообразен елеваторен конвейер</w:t>
      </w:r>
      <w:r>
        <w:t xml:space="preserve"> и </w:t>
      </w:r>
      <w:r w:rsidRPr="00DA4BB0">
        <w:t>Конвейерна лента за повторно подаване</w:t>
      </w:r>
      <w:r>
        <w:t xml:space="preserve">. Извеждане на отпадъка  чрез </w:t>
      </w:r>
      <w:r w:rsidRPr="00DA4BB0">
        <w:t>Конвейерна лента</w:t>
      </w:r>
      <w:r>
        <w:t xml:space="preserve">. Извеждане на нестандартните плодове от калибриращата линия за преработка в пюре чрез </w:t>
      </w:r>
      <w:proofErr w:type="spellStart"/>
      <w:r>
        <w:t>систена</w:t>
      </w:r>
      <w:proofErr w:type="spellEnd"/>
      <w:r>
        <w:t xml:space="preserve"> от транспортьори. Събиране на нестандартните плодове в бокс палет.  Транспортиране на калибрираните плодове чрез л</w:t>
      </w:r>
      <w:r w:rsidRPr="00DA4BB0">
        <w:t>ентов елеватор с напречни ребра</w:t>
      </w:r>
      <w:r>
        <w:t xml:space="preserve">. </w:t>
      </w:r>
      <w:bookmarkStart w:id="64" w:name="_Toc227435018"/>
      <w:r>
        <w:t>Производство на плодови пюрета</w:t>
      </w:r>
      <w:bookmarkEnd w:id="64"/>
      <w:r>
        <w:t xml:space="preserve">. Отстранените нестандартни плодове, се подават за преработка на технологична линия 2, на нея се извършват следните технологични операции: Захранване на линията чрез </w:t>
      </w:r>
      <w:proofErr w:type="spellStart"/>
      <w:r w:rsidRPr="0036609F">
        <w:t>Палетообръщач</w:t>
      </w:r>
      <w:proofErr w:type="spellEnd"/>
      <w:r>
        <w:t xml:space="preserve">. Измиване на плодовете чрез </w:t>
      </w:r>
      <w:r w:rsidRPr="0036609F">
        <w:t xml:space="preserve">Вентилаторна </w:t>
      </w:r>
      <w:proofErr w:type="spellStart"/>
      <w:r w:rsidRPr="0036609F">
        <w:t>миячна</w:t>
      </w:r>
      <w:proofErr w:type="spellEnd"/>
      <w:r w:rsidRPr="0036609F">
        <w:t xml:space="preserve"> машина</w:t>
      </w:r>
      <w:r>
        <w:t xml:space="preserve">. Раздробяване на плодовете и пасиране плодовата маса чрез </w:t>
      </w:r>
      <w:r w:rsidRPr="0036609F">
        <w:t>Машина</w:t>
      </w:r>
      <w:r>
        <w:t xml:space="preserve"> пасиране и</w:t>
      </w:r>
      <w:r w:rsidRPr="0036609F">
        <w:t xml:space="preserve"> отделяне на костилки</w:t>
      </w:r>
      <w:r>
        <w:t xml:space="preserve">. Филтриране на </w:t>
      </w:r>
      <w:proofErr w:type="spellStart"/>
      <w:r>
        <w:t>плодовео</w:t>
      </w:r>
      <w:proofErr w:type="spellEnd"/>
      <w:r>
        <w:t xml:space="preserve"> пюре чрез </w:t>
      </w:r>
      <w:r w:rsidRPr="0036609F">
        <w:t>Филтър</w:t>
      </w:r>
      <w:r>
        <w:t xml:space="preserve">. </w:t>
      </w:r>
      <w:proofErr w:type="spellStart"/>
      <w:r>
        <w:t>Междино</w:t>
      </w:r>
      <w:proofErr w:type="spellEnd"/>
      <w:r>
        <w:t xml:space="preserve"> съхранение на пюрето в  </w:t>
      </w:r>
      <w:r w:rsidRPr="0036609F">
        <w:t xml:space="preserve">Затворен резервоар 1500 л. </w:t>
      </w:r>
      <w:r>
        <w:t xml:space="preserve">Транспортиране на пюрето чрез </w:t>
      </w:r>
      <w:r w:rsidRPr="0036609F">
        <w:t xml:space="preserve">Центробежна помпа </w:t>
      </w:r>
      <w:r>
        <w:t xml:space="preserve"> и </w:t>
      </w:r>
      <w:r w:rsidRPr="0036609F">
        <w:t>Тръб</w:t>
      </w:r>
      <w:r>
        <w:t>ни</w:t>
      </w:r>
      <w:r w:rsidRPr="0036609F">
        <w:t xml:space="preserve"> връзки между машините</w:t>
      </w:r>
      <w:r>
        <w:t xml:space="preserve">. </w:t>
      </w:r>
      <w:proofErr w:type="spellStart"/>
      <w:r>
        <w:t>Пастьотизация</w:t>
      </w:r>
      <w:proofErr w:type="spellEnd"/>
      <w:r>
        <w:t xml:space="preserve"> на пюрето чрез </w:t>
      </w:r>
      <w:proofErr w:type="spellStart"/>
      <w:r w:rsidRPr="0036609F">
        <w:t>Пастьоризатор</w:t>
      </w:r>
      <w:proofErr w:type="spellEnd"/>
      <w:r>
        <w:t xml:space="preserve">. Пълнене на пюрето в опаковки с различна вместимост чрез </w:t>
      </w:r>
      <w:r w:rsidRPr="0036609F">
        <w:t>Автоматична пълначка</w:t>
      </w:r>
      <w:r>
        <w:t>.</w:t>
      </w:r>
      <w:r w:rsidRPr="0036609F">
        <w:t xml:space="preserve"> </w:t>
      </w:r>
      <w:r>
        <w:t xml:space="preserve">Почистването на инсталацията се извършва чрез </w:t>
      </w:r>
      <w:r w:rsidRPr="0036609F">
        <w:t xml:space="preserve">Мини CIP </w:t>
      </w:r>
      <w:r>
        <w:t xml:space="preserve">. </w:t>
      </w:r>
    </w:p>
    <w:p w14:paraId="6610608C" w14:textId="77777777" w:rsidR="003A226F" w:rsidRDefault="003A226F" w:rsidP="003A226F">
      <w:pPr>
        <w:spacing w:line="264" w:lineRule="auto"/>
        <w:ind w:firstLine="567"/>
        <w:jc w:val="both"/>
        <w:rPr>
          <w:szCs w:val="24"/>
        </w:rPr>
      </w:pPr>
      <w:r w:rsidRPr="00291CBA">
        <w:rPr>
          <w:szCs w:val="24"/>
        </w:rPr>
        <w:t xml:space="preserve">Плодовите пюрета се съхраняват в полиетиленови опаковки в бокс палети и хладилни складове. Готовата продукция се експедира от </w:t>
      </w:r>
      <w:proofErr w:type="spellStart"/>
      <w:r w:rsidRPr="00291CBA">
        <w:rPr>
          <w:szCs w:val="24"/>
        </w:rPr>
        <w:t>товароразтоварна</w:t>
      </w:r>
      <w:proofErr w:type="spellEnd"/>
      <w:r w:rsidRPr="00291CBA">
        <w:rPr>
          <w:szCs w:val="24"/>
        </w:rPr>
        <w:t xml:space="preserve"> рампа</w:t>
      </w:r>
      <w:r>
        <w:rPr>
          <w:szCs w:val="24"/>
        </w:rPr>
        <w:t>.</w:t>
      </w:r>
      <w:r w:rsidRPr="00291CBA">
        <w:rPr>
          <w:szCs w:val="24"/>
        </w:rPr>
        <w:t xml:space="preserve"> </w:t>
      </w:r>
    </w:p>
    <w:p w14:paraId="1D54CE54" w14:textId="77777777" w:rsidR="003A226F" w:rsidRPr="00291CBA" w:rsidRDefault="003A226F" w:rsidP="003A226F">
      <w:pPr>
        <w:spacing w:line="264" w:lineRule="auto"/>
        <w:ind w:firstLine="567"/>
        <w:jc w:val="both"/>
        <w:rPr>
          <w:szCs w:val="24"/>
        </w:rPr>
      </w:pPr>
      <w:r w:rsidRPr="00291CBA">
        <w:rPr>
          <w:szCs w:val="24"/>
        </w:rPr>
        <w:t>2</w:t>
      </w:r>
      <w:r w:rsidRPr="00291CBA">
        <w:rPr>
          <w:color w:val="FF0000"/>
          <w:szCs w:val="24"/>
        </w:rPr>
        <w:t xml:space="preserve">. </w:t>
      </w:r>
      <w:bookmarkStart w:id="65" w:name="_Toc220560974"/>
      <w:bookmarkStart w:id="66" w:name="_Toc220561145"/>
      <w:bookmarkStart w:id="67" w:name="_Toc220637453"/>
      <w:bookmarkStart w:id="68" w:name="_Toc220637518"/>
      <w:bookmarkStart w:id="69" w:name="_Toc220637573"/>
      <w:bookmarkStart w:id="70" w:name="_Toc220642588"/>
      <w:bookmarkStart w:id="71" w:name="_Toc220642659"/>
      <w:bookmarkStart w:id="72" w:name="_Toc220642773"/>
      <w:bookmarkStart w:id="73" w:name="_Toc324705552"/>
      <w:bookmarkStart w:id="74" w:name="_Toc324743755"/>
      <w:bookmarkStart w:id="75" w:name="_Toc324755444"/>
      <w:bookmarkStart w:id="76" w:name="_Toc324771248"/>
      <w:bookmarkStart w:id="77" w:name="_Toc324771567"/>
      <w:bookmarkStart w:id="78" w:name="_Toc430673224"/>
      <w:bookmarkStart w:id="79" w:name="_Toc430673405"/>
      <w:bookmarkStart w:id="80" w:name="_Toc436583311"/>
      <w:bookmarkStart w:id="81" w:name="_Toc436585895"/>
      <w:bookmarkStart w:id="82" w:name="_Toc226048051"/>
      <w:bookmarkStart w:id="83" w:name="_Toc226048154"/>
      <w:bookmarkStart w:id="84" w:name="_Toc226999354"/>
      <w:bookmarkStart w:id="85" w:name="_Toc226999505"/>
      <w:bookmarkStart w:id="86" w:name="_Toc227137966"/>
      <w:bookmarkStart w:id="87" w:name="_Toc227435020"/>
      <w:r w:rsidRPr="00291CBA">
        <w:rPr>
          <w:szCs w:val="24"/>
        </w:rPr>
        <w:t>ХИМИКО-ТЕХНОЛОГИЧЕН КОНТРОЛ И САНИТАРНО-ХИГИЕННИ ИЗИСКВАНИЯ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291CBA">
        <w:rPr>
          <w:szCs w:val="24"/>
        </w:rPr>
        <w:t xml:space="preserve">. Химико-технологичният контрол обхваща следните три основни области: </w:t>
      </w:r>
    </w:p>
    <w:p w14:paraId="597C1C78" w14:textId="77777777" w:rsidR="003A226F" w:rsidRPr="009E1135" w:rsidRDefault="003A226F" w:rsidP="003A226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9E1135">
        <w:t>Контрол на суровините, материалите и амбалажа.</w:t>
      </w:r>
    </w:p>
    <w:p w14:paraId="095D0B07" w14:textId="77777777" w:rsidR="003A226F" w:rsidRPr="009E1135" w:rsidRDefault="003A226F" w:rsidP="003A226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9E1135">
        <w:t>Контрол на технологичните процеси.</w:t>
      </w:r>
    </w:p>
    <w:p w14:paraId="517CC071" w14:textId="77777777" w:rsidR="003A226F" w:rsidRPr="009E1135" w:rsidRDefault="003A226F" w:rsidP="003A226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9E1135">
        <w:t>Контрол на качествените показатели на готовата продукция съгласно изискванията на нормативните документи.</w:t>
      </w:r>
    </w:p>
    <w:p w14:paraId="39EF9208" w14:textId="77777777" w:rsidR="003A226F" w:rsidRPr="009E1135" w:rsidRDefault="003A226F" w:rsidP="003A226F">
      <w:pPr>
        <w:ind w:firstLine="720"/>
      </w:pPr>
      <w:r w:rsidRPr="009E1135">
        <w:t>Химико-технологичният контрол се осъществява на две нива:</w:t>
      </w:r>
    </w:p>
    <w:p w14:paraId="36C214B9" w14:textId="77777777" w:rsidR="003A226F" w:rsidRPr="009E1135" w:rsidRDefault="003A226F" w:rsidP="003A226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9E1135">
        <w:t xml:space="preserve">Текущ производствен - състои се в контрол на суровините, материалите и амбалажа и контрол върху правилното протичане  на технологичния процес </w:t>
      </w:r>
    </w:p>
    <w:p w14:paraId="1E7DFBA9" w14:textId="7618A4D4" w:rsidR="002B2D4B" w:rsidRDefault="003A226F" w:rsidP="004A7F6A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9E1135">
        <w:t>След</w:t>
      </w:r>
      <w:r w:rsidRPr="009E1135">
        <w:rPr>
          <w:lang w:val="ru-RU"/>
        </w:rPr>
        <w:t xml:space="preserve"> </w:t>
      </w:r>
      <w:r w:rsidRPr="009E1135">
        <w:t>производствен - при него се контролира качеството на готовата продукция</w:t>
      </w:r>
    </w:p>
    <w:p w14:paraId="6474A320" w14:textId="77777777" w:rsidR="007C6C2B" w:rsidRDefault="007C6C2B" w:rsidP="008F61C8">
      <w:pPr>
        <w:spacing w:after="0" w:line="240" w:lineRule="auto"/>
        <w:ind w:right="300" w:firstLine="708"/>
        <w:jc w:val="both"/>
      </w:pPr>
    </w:p>
    <w:p w14:paraId="5DA4C371" w14:textId="0260D2AB" w:rsidR="00AA2A4E" w:rsidRDefault="0066377B" w:rsidP="003A226F">
      <w:pPr>
        <w:ind w:firstLine="708"/>
        <w:jc w:val="both"/>
      </w:pPr>
      <w:r>
        <w:t>в) засегнати елементи на Националната екологична мрежа;</w:t>
      </w:r>
    </w:p>
    <w:p w14:paraId="5A55AE60" w14:textId="2B75F3E7" w:rsidR="008F61C8" w:rsidRDefault="008F61C8" w:rsidP="008F61C8">
      <w:pPr>
        <w:spacing w:after="0" w:line="240" w:lineRule="auto"/>
        <w:ind w:right="300" w:firstLine="708"/>
        <w:jc w:val="both"/>
      </w:pPr>
      <w:r>
        <w:t xml:space="preserve">Инвестиционното предложение се предвижда да се осъществи в землището на </w:t>
      </w:r>
      <w:r w:rsidR="00AD3A6A">
        <w:t xml:space="preserve">с. </w:t>
      </w:r>
      <w:r w:rsidR="003A226F">
        <w:t>Старо село</w:t>
      </w:r>
      <w:r w:rsidR="00083BAC">
        <w:t>.</w:t>
      </w:r>
    </w:p>
    <w:p w14:paraId="43B2C9E0" w14:textId="5F556C04" w:rsidR="004046F7" w:rsidRDefault="004046F7" w:rsidP="004046F7">
      <w:pPr>
        <w:spacing w:after="0" w:line="240" w:lineRule="auto"/>
        <w:ind w:right="300" w:firstLine="708"/>
        <w:jc w:val="both"/>
      </w:pPr>
      <w:bookmarkStart w:id="88" w:name="_Hlk169795806"/>
      <w:r>
        <w:t xml:space="preserve">Разглежданите имоти не попадат в границите на защитена територия по смисъла на Закона за защитените територии – ЗЗТ и/или в границите на защитени зони по смисъла на Закона за биологичното разнообразие – ЗБР. Най- близко разположените защитени зони са:  </w:t>
      </w:r>
      <w:r>
        <w:rPr>
          <w:lang w:val="en-US"/>
        </w:rPr>
        <w:t>BG</w:t>
      </w:r>
      <w:r w:rsidRPr="009C151B">
        <w:t>0000</w:t>
      </w:r>
      <w:r>
        <w:t>377</w:t>
      </w:r>
      <w:r w:rsidRPr="00751737">
        <w:t xml:space="preserve"> “</w:t>
      </w:r>
      <w:proofErr w:type="spellStart"/>
      <w:r>
        <w:t>Калимок</w:t>
      </w:r>
      <w:proofErr w:type="spellEnd"/>
      <w:r>
        <w:t xml:space="preserve"> - Бръшлен</w:t>
      </w:r>
      <w:r w:rsidRPr="00751737">
        <w:t>”</w:t>
      </w:r>
      <w:r>
        <w:t xml:space="preserve">, за опазване на природните местообитания и на дивата флора и фауна, по чл. 6, ал. 1, т.1 и т. 2 от ЗБР, обявена със Заповед № РД-1049/17.12.2020г. на Министъра на околната среда и водите /ДВ, бр. 21/2021г./, изм. И доп. със Заповед№ РД-1062/07.11.2022 г. на Министъра на околната среда и водите /ДВ, бр. 90/2022г./, </w:t>
      </w:r>
      <w:r>
        <w:rPr>
          <w:lang w:val="en-US"/>
        </w:rPr>
        <w:t>BG</w:t>
      </w:r>
      <w:r w:rsidRPr="009C151B">
        <w:t>0000</w:t>
      </w:r>
      <w:r>
        <w:t>377</w:t>
      </w:r>
      <w:r w:rsidRPr="00751737">
        <w:t xml:space="preserve"> “</w:t>
      </w:r>
      <w:proofErr w:type="spellStart"/>
      <w:r>
        <w:t>Калимок</w:t>
      </w:r>
      <w:proofErr w:type="spellEnd"/>
      <w:r>
        <w:t xml:space="preserve"> - Бръшлен</w:t>
      </w:r>
      <w:r w:rsidRPr="00751737">
        <w:t>”</w:t>
      </w:r>
      <w:r>
        <w:t xml:space="preserve">, за опазване на дивите птици по чл.6, ал.1, т. 3 и 4 от ЗБР, обявена със Заповед№ РД-831/17.11.2008 на Министъра на околната среда и водите /ДВ, бр. 108/2008 г./, изменена със Заповед № РД-1042/03.11.2022 г. Министъра на околната среда и водите /ДВ, бр. 89/08.11.2022 г./, и </w:t>
      </w:r>
      <w:r>
        <w:rPr>
          <w:lang w:val="en-US"/>
        </w:rPr>
        <w:t>BG</w:t>
      </w:r>
      <w:r w:rsidRPr="009C151B">
        <w:t>0000</w:t>
      </w:r>
      <w:r>
        <w:t xml:space="preserve">171 </w:t>
      </w:r>
      <w:r w:rsidRPr="00751737">
        <w:t>“</w:t>
      </w:r>
      <w:r>
        <w:t xml:space="preserve">Лудогорие- </w:t>
      </w:r>
      <w:proofErr w:type="spellStart"/>
      <w:r>
        <w:t>Боблата</w:t>
      </w:r>
      <w:proofErr w:type="spellEnd"/>
      <w:r w:rsidRPr="00751737">
        <w:t>”</w:t>
      </w:r>
      <w:r>
        <w:t>, за опазване на природните местообитания и на дивата флора и фауна, по чл. 6, ал. 1, т.1 и т. 2 от ЗБР, обявена със Заповед № РД-358/31.03.2021г. на Министъра на околната среда и водите /ДВ, бр. 59/16.07.2021г./, които отстоят на около 1049 м., 996м. и 1000 м. от обхвата на ИП.</w:t>
      </w:r>
    </w:p>
    <w:bookmarkEnd w:id="88"/>
    <w:p w14:paraId="2805FE4B" w14:textId="77777777" w:rsidR="00BD2C3E" w:rsidRDefault="00BD2C3E" w:rsidP="008F61C8">
      <w:pPr>
        <w:spacing w:after="0" w:line="240" w:lineRule="auto"/>
        <w:ind w:right="300" w:firstLine="708"/>
        <w:jc w:val="both"/>
      </w:pPr>
    </w:p>
    <w:p w14:paraId="25D7A871" w14:textId="6E5B9AEA" w:rsidR="00083BAC" w:rsidRDefault="007B0E5C" w:rsidP="007B0E5C">
      <w:pPr>
        <w:spacing w:after="0" w:line="240" w:lineRule="auto"/>
        <w:ind w:right="300" w:firstLine="708"/>
        <w:jc w:val="both"/>
      </w:pPr>
      <w:r>
        <w:t>Реализацията на ИП не противоречи на режима на дейности, визиран в горецитираните заповеди за обявяване на ЗЗ и не е свързана с промяна в предназначението и/или НТП на засегнатите имоти.</w:t>
      </w:r>
    </w:p>
    <w:p w14:paraId="251FD71B" w14:textId="77777777" w:rsidR="00083BAC" w:rsidRDefault="00083BAC" w:rsidP="008F61C8">
      <w:pPr>
        <w:spacing w:after="0" w:line="240" w:lineRule="auto"/>
        <w:ind w:right="300" w:firstLine="708"/>
        <w:jc w:val="both"/>
      </w:pPr>
    </w:p>
    <w:p w14:paraId="58006088" w14:textId="77777777" w:rsidR="0018660F" w:rsidRPr="0044731E" w:rsidRDefault="0018660F" w:rsidP="0018660F">
      <w:pPr>
        <w:ind w:firstLine="708"/>
        <w:jc w:val="both"/>
      </w:pPr>
      <w:r>
        <w:t>Около територията на инвестиционното предложение и в близост до нея няма други обекти, които са важни или чувствителни от екологична гледна точка.</w:t>
      </w:r>
    </w:p>
    <w:p w14:paraId="1B6E0E12" w14:textId="49EC54A9" w:rsidR="00904CFE" w:rsidRDefault="00904CFE" w:rsidP="00904CFE">
      <w:pPr>
        <w:ind w:firstLine="708"/>
        <w:jc w:val="both"/>
      </w:pPr>
      <w:r>
        <w:t xml:space="preserve">В защитената зона по смисъла на ЗБР- </w:t>
      </w:r>
      <w:r>
        <w:rPr>
          <w:lang w:val="en-US"/>
        </w:rPr>
        <w:t>BG</w:t>
      </w:r>
      <w:r w:rsidRPr="00F406B6">
        <w:t>000</w:t>
      </w:r>
      <w:r w:rsidRPr="0044731E">
        <w:t>0</w:t>
      </w:r>
      <w:r w:rsidR="00F05253" w:rsidRPr="00F05253">
        <w:t>377</w:t>
      </w:r>
      <w:r w:rsidRPr="00F406B6">
        <w:t xml:space="preserve"> </w:t>
      </w:r>
      <w:r>
        <w:t>„</w:t>
      </w:r>
      <w:proofErr w:type="spellStart"/>
      <w:r w:rsidR="00F05253">
        <w:t>Калимок</w:t>
      </w:r>
      <w:proofErr w:type="spellEnd"/>
      <w:r w:rsidR="00F05253">
        <w:t xml:space="preserve"> - Бръшлен</w:t>
      </w:r>
      <w:r>
        <w:t>“, за опазване на природните местообитания и на дивата флора и фауна са защитени следни местообитания, безгръбначни, риби, земноводни и влечуги, бозайници.</w:t>
      </w:r>
    </w:p>
    <w:p w14:paraId="69CEFD19" w14:textId="5EE7A068" w:rsidR="003F2377" w:rsidRPr="003F2377" w:rsidRDefault="003F2377" w:rsidP="003F2377">
      <w:pPr>
        <w:shd w:val="clear" w:color="auto" w:fill="E1F2DF"/>
        <w:spacing w:after="0" w:line="240" w:lineRule="auto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</w:p>
    <w:p w14:paraId="5A069CCF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Природни местообитания</w:t>
      </w:r>
    </w:p>
    <w:p w14:paraId="4ABA8AE3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1530</w:t>
        </w:r>
      </w:hyperlink>
    </w:p>
    <w:p w14:paraId="716F1090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3140</w:t>
        </w:r>
      </w:hyperlink>
    </w:p>
    <w:p w14:paraId="4CDB45F2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3150</w:t>
        </w:r>
      </w:hyperlink>
    </w:p>
    <w:p w14:paraId="13172278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3270</w:t>
        </w:r>
      </w:hyperlink>
    </w:p>
    <w:p w14:paraId="799208FE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6430</w:t>
        </w:r>
      </w:hyperlink>
    </w:p>
    <w:p w14:paraId="726FE956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6440</w:t>
        </w:r>
      </w:hyperlink>
    </w:p>
    <w:p w14:paraId="4A578C31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2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91Е0</w:t>
        </w:r>
      </w:hyperlink>
    </w:p>
    <w:p w14:paraId="1BAA08B2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3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91F0</w:t>
        </w:r>
      </w:hyperlink>
    </w:p>
    <w:p w14:paraId="651C66C9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Растителни видове</w:t>
      </w:r>
    </w:p>
    <w:p w14:paraId="0DA009DC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i/>
          <w:iCs/>
          <w:color w:val="00080D"/>
          <w:sz w:val="18"/>
          <w:szCs w:val="18"/>
          <w:lang w:eastAsia="bg-BG"/>
        </w:rPr>
        <w:t>няма прикачени документи</w:t>
      </w:r>
    </w:p>
    <w:p w14:paraId="4FA6F26C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Безгръбначни</w:t>
      </w:r>
    </w:p>
    <w:p w14:paraId="52AEE73C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4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Алпийска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розалия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(R.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alpina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1AE9C603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5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Алпийска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розалия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(R.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alpina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155E1312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6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Бръмбар рогач (L.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cervus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50E52EF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7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Бръмбар рогач (L.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cervus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219079E9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8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Лицена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(L.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dispar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3EA1A661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9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Лицена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(L.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dispar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A789CB2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Риби</w:t>
      </w:r>
    </w:p>
    <w:p w14:paraId="6020411D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0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Балкански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(S.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aurata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06ED751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1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Балкански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(S.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aurata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74719D7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2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Белопера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кротушка (G.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albipinnatus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DB717A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3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Белопера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кротушка (G.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albipinnatus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4137DF8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4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Високотел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бибан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(G.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baloni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3AD46930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5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Високотел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бибан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(G.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baloni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01D424F7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6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Виюн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fossilis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429AD8FE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7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Виюн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fossilis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9836A22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8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Голям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(C.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elongata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18B6D5F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29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Голям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(C.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elongata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-доклад</w:t>
        </w:r>
      </w:hyperlink>
    </w:p>
    <w:p w14:paraId="6CEFB93D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0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Голяма вретенарка (Z.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zingel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43A2504C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1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Голяма вретенарка (Z.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zingel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4EF4641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2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Горчивка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Rh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sericeus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A6712DE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3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Горчивка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Rh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sericeus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F4B8DA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4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Ивичест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бибан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(G.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schraetzer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0868362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5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Ивичест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бибан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(G.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schraetzer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36B0B29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6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Карагьоз (A.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immaculata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1C980574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7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Карагьоз (A.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immaculata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0F15F9A7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8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Малка вретенарка (Z.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streber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9172C38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39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Малка вретенарка (Z.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streber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9085528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0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Обикновен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(C.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taenia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FB7C02F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1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Обикновен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(C.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taenia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754D76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2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Распер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(A.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aspius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1CD8DF97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3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Распер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(A.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aspius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70674C7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4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Сабица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(P.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cultratus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DBAD6B9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5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Сабица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(P.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cultratus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3CC6EA4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6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Уклей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chalcoides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34BD77F3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7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Уклей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chalcoides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3AF6E1B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8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Украинска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минога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(E.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mariae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C1FF0ED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49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Украинска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минога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(E.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mariae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06A9C3F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Земноводни и влечуги</w:t>
      </w:r>
    </w:p>
    <w:p w14:paraId="24F90929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0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тритон (T.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dobrogicus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0E12F6F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1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тритон (T.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dobrogicus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9E55804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2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Жълтокоремна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бумка (B.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variegata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E6E6F1D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3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Об. блатна костенурка (E.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orbicularis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DA992C8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4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Об. блатна костенурка (E.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orbicularis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D710E65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5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Смок (E.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sauromates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5422FC1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6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Смок (E.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sauromates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772ECAB6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7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Червенокоремна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бумка (B.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bombina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923B2E2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8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Шипобедрена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костенурка (T.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graeca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4992713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59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Шипобедрена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костенурка (T.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graeca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120E91D8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Бозайници, без прилепи</w:t>
      </w:r>
    </w:p>
    <w:p w14:paraId="53FDC1C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0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Видра (L.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lutra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490056AC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1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Видра (L.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lutra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2D09DAB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2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хомяк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newtoni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6E18EE08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3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хомяк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newtoni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D70884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4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Лалугер (S.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citellus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1296190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5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Лалугер (S.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citellus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B90B39E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6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Пъстър пор (V.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peregusna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9479A3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7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Пъстър пор (V.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peregusna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2AF47724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8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Степен пор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eversmanni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F8B7245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69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Степен пор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eversmanni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23ABCB3C" w14:textId="77777777" w:rsidR="00F05253" w:rsidRPr="00F05253" w:rsidRDefault="00F05253" w:rsidP="00F05253">
      <w:pPr>
        <w:numPr>
          <w:ilvl w:val="0"/>
          <w:numId w:val="16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F05253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Прилепи</w:t>
      </w:r>
    </w:p>
    <w:p w14:paraId="10A0948B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0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Дългокрил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прилеп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schreibersii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B6F4081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1" w:tgtFrame="_blank" w:history="1"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Дългопръст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нощник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capaccinii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60A94EA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2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Малък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подковонос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Rh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hipposideros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EFFBF2F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3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Средиземноморски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подковонос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Rh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blasii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4563064" w14:textId="77777777" w:rsidR="00F05253" w:rsidRPr="00F05253" w:rsidRDefault="00F05253" w:rsidP="00F05253">
      <w:pPr>
        <w:numPr>
          <w:ilvl w:val="1"/>
          <w:numId w:val="16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4" w:tgtFrame="_blank" w:history="1"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Южен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подковонос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Rh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euryale</w:t>
        </w:r>
        <w:proofErr w:type="spellEnd"/>
        <w:r w:rsidRPr="00F05253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FE6A397" w14:textId="77777777" w:rsidR="00333372" w:rsidRDefault="00333372" w:rsidP="00A270A4">
      <w:pPr>
        <w:jc w:val="both"/>
        <w:rPr>
          <w:lang w:val="en-US"/>
        </w:rPr>
      </w:pPr>
    </w:p>
    <w:p w14:paraId="710B6E67" w14:textId="099EE5E8" w:rsidR="00183B26" w:rsidRDefault="00E829CF" w:rsidP="00A270A4">
      <w:pPr>
        <w:jc w:val="both"/>
      </w:pPr>
      <w:r>
        <w:t>В</w:t>
      </w:r>
      <w:r w:rsidR="00173AD4" w:rsidRPr="00173AD4">
        <w:t xml:space="preserve"> </w:t>
      </w:r>
      <w:r>
        <w:t xml:space="preserve">защитената зона по смисъла на ЗБР- </w:t>
      </w:r>
      <w:r w:rsidR="004C576F">
        <w:rPr>
          <w:lang w:val="en-US"/>
        </w:rPr>
        <w:t>BG</w:t>
      </w:r>
      <w:r w:rsidR="004C576F" w:rsidRPr="004C576F">
        <w:t xml:space="preserve"> 0000171 </w:t>
      </w:r>
      <w:r w:rsidR="004C576F">
        <w:t xml:space="preserve">„ Лудогорие - </w:t>
      </w:r>
      <w:proofErr w:type="spellStart"/>
      <w:r w:rsidR="004C576F">
        <w:t>Бо</w:t>
      </w:r>
      <w:r w:rsidR="00E352F9">
        <w:t>б</w:t>
      </w:r>
      <w:r w:rsidR="004C576F">
        <w:t>лата</w:t>
      </w:r>
      <w:proofErr w:type="spellEnd"/>
      <w:r w:rsidR="004C576F">
        <w:t>“</w:t>
      </w:r>
      <w:r w:rsidR="00E352F9" w:rsidRPr="00E352F9">
        <w:t xml:space="preserve"> </w:t>
      </w:r>
      <w:r w:rsidR="00E352F9">
        <w:t>за опазване на природните местообитания и на дивата флора и фауна са защитени следни местообитания, безгръбначни, риби, земноводни и влечуги, бозайници.</w:t>
      </w:r>
    </w:p>
    <w:p w14:paraId="3BD9FF71" w14:textId="77777777" w:rsidR="00E352F9" w:rsidRDefault="00E352F9" w:rsidP="00A270A4">
      <w:pPr>
        <w:jc w:val="both"/>
      </w:pPr>
    </w:p>
    <w:p w14:paraId="76EC1763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Природни местообитания</w:t>
      </w:r>
    </w:p>
    <w:p w14:paraId="5A4A355D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5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6110</w:t>
        </w:r>
      </w:hyperlink>
    </w:p>
    <w:p w14:paraId="6BEE0920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6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6210</w:t>
        </w:r>
      </w:hyperlink>
    </w:p>
    <w:p w14:paraId="25E0F063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7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6250</w:t>
        </w:r>
      </w:hyperlink>
    </w:p>
    <w:p w14:paraId="4172BED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8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8210</w:t>
        </w:r>
      </w:hyperlink>
    </w:p>
    <w:p w14:paraId="6A0FEC69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79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8310</w:t>
        </w:r>
      </w:hyperlink>
    </w:p>
    <w:p w14:paraId="7FED5BB8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0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9180</w:t>
        </w:r>
      </w:hyperlink>
    </w:p>
    <w:p w14:paraId="4FE4B168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1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91G0</w:t>
        </w:r>
      </w:hyperlink>
    </w:p>
    <w:p w14:paraId="1376BD8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2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91H0</w:t>
        </w:r>
      </w:hyperlink>
    </w:p>
    <w:p w14:paraId="4D516FE2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3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91I0</w:t>
        </w:r>
      </w:hyperlink>
    </w:p>
    <w:p w14:paraId="483DFF67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4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91M0</w:t>
        </w:r>
      </w:hyperlink>
    </w:p>
    <w:p w14:paraId="0D7BE524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5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Природно местообитание 91Z0</w:t>
        </w:r>
      </w:hyperlink>
    </w:p>
    <w:p w14:paraId="65125DEF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Растителни видове</w:t>
      </w:r>
    </w:p>
    <w:p w14:paraId="0CAA7B1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i/>
          <w:iCs/>
          <w:color w:val="00080D"/>
          <w:sz w:val="18"/>
          <w:szCs w:val="18"/>
          <w:lang w:eastAsia="bg-BG"/>
        </w:rPr>
        <w:t>няма прикачени документи</w:t>
      </w:r>
    </w:p>
    <w:p w14:paraId="0340A5A1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Безгръбначни</w:t>
      </w:r>
    </w:p>
    <w:p w14:paraId="621ED28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6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Алпийска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розалия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(R.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alpina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37F51FF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7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Алпийска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розалия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(R.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alpina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6798305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8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Бръмбар рогач (L.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cervus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EA4396D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89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Бръмбар рогач (L.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cervus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D3BBF92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0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Буков сечко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funereus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8312DFE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1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Буков сечко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funereus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1BE169A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2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Обикновен сечко (C.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cerdo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4760E07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3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Обикновен сечко (C.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cerdo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004F497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4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Хидриас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(E.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maturna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69281AB9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5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Хидриас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(E.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maturna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2960B31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Риби</w:t>
      </w:r>
    </w:p>
    <w:p w14:paraId="1138246E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6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Обикновен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(C.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taenia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31DA4A55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7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Обикновен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щипок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(C.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taenia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1E626577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Земноводни и влечуги</w:t>
      </w:r>
    </w:p>
    <w:p w14:paraId="3FDB3DC1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8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Голям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гребенест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тритон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karelinii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8DCDF71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99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Голям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гребенест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тритон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karelinii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2C74D31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0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тритон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dobrogicus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18D2AF1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1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тритон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dobrogicus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593AC64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2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Жълтокоремна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бумка (B.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variegata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D496A84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3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Об. блатна костенурка (E.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orbicularis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34884343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4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Об. блатна костенурка (E.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orbicularis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6A893E2C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5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Смок (E.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sauromates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E23203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6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Смок (E.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sauromates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1497859F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7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Червенокоремна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бумка (B.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bombina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13EDDB9D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8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Шипобедрена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костенурка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graeca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70EC804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09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Шипобедрена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костенурка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graeca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7D1BFAD8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0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Шипоопашата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костенурка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hermanni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357335EB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1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Шипоопашата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костенурка (T.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hermanni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1FE83F2E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Бозайници, без прилепи</w:t>
      </w:r>
    </w:p>
    <w:p w14:paraId="2BCC9424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2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Вълк (C.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lupus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625BE70B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3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Вълк (C.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lupus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7ABB732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4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хомяк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newtoni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043D7710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5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Добруджански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хомяк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newtoni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450D56D6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6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Лалугер (S.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citellus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2BC92829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7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Лалугер (S.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citellus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F166D42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8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Пъстър пор (V.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peregusna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7A6A57F0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19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Пъстър пор (V.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peregusna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карти</w:t>
        </w:r>
      </w:hyperlink>
    </w:p>
    <w:p w14:paraId="5CBC7FA8" w14:textId="77777777" w:rsidR="00282A66" w:rsidRPr="00282A66" w:rsidRDefault="00282A66" w:rsidP="00282A66">
      <w:pPr>
        <w:numPr>
          <w:ilvl w:val="0"/>
          <w:numId w:val="17"/>
        </w:numPr>
        <w:shd w:val="clear" w:color="auto" w:fill="E1F2DF"/>
        <w:spacing w:after="0" w:line="240" w:lineRule="auto"/>
        <w:ind w:left="94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r w:rsidRPr="00282A66">
        <w:rPr>
          <w:rFonts w:ascii="Arial" w:eastAsia="Times New Roman" w:hAnsi="Arial" w:cs="Arial"/>
          <w:color w:val="00080D"/>
          <w:sz w:val="18"/>
          <w:szCs w:val="18"/>
          <w:lang w:eastAsia="bg-BG"/>
        </w:rPr>
        <w:t>Прилепи</w:t>
      </w:r>
    </w:p>
    <w:p w14:paraId="467A3868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20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Дългокрил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прилеп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schreibersii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59D2C898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21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u w:val="single"/>
            <w:lang w:eastAsia="bg-BG"/>
          </w:rPr>
          <w:t>Дългопръст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u w:val="single"/>
            <w:lang w:eastAsia="bg-BG"/>
          </w:rPr>
          <w:t xml:space="preserve">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u w:val="single"/>
            <w:lang w:eastAsia="bg-BG"/>
          </w:rPr>
          <w:t>нощник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u w:val="single"/>
            <w:lang w:eastAsia="bg-BG"/>
          </w:rPr>
          <w:t xml:space="preserve">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u w:val="single"/>
            <w:lang w:eastAsia="bg-BG"/>
          </w:rPr>
          <w:t>capaccinii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u w:val="single"/>
            <w:lang w:eastAsia="bg-BG"/>
          </w:rPr>
          <w:t>) - доклад</w:t>
        </w:r>
      </w:hyperlink>
    </w:p>
    <w:p w14:paraId="06664EC2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22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Дългоух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нощник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bechsteinii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1DE80C4B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23" w:tgtFrame="_blank" w:history="1"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Остроух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нощник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(M.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blythii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6A2C6C57" w14:textId="77777777" w:rsidR="00282A66" w:rsidRPr="00282A66" w:rsidRDefault="00282A66" w:rsidP="00282A66">
      <w:pPr>
        <w:numPr>
          <w:ilvl w:val="1"/>
          <w:numId w:val="17"/>
        </w:numPr>
        <w:shd w:val="clear" w:color="auto" w:fill="E1F2DF"/>
        <w:spacing w:after="0" w:line="240" w:lineRule="auto"/>
        <w:ind w:left="1965"/>
        <w:rPr>
          <w:rFonts w:ascii="Arial" w:eastAsia="Times New Roman" w:hAnsi="Arial" w:cs="Arial"/>
          <w:color w:val="00080D"/>
          <w:sz w:val="18"/>
          <w:szCs w:val="18"/>
          <w:lang w:eastAsia="bg-BG"/>
        </w:rPr>
      </w:pPr>
      <w:hyperlink r:id="rId124" w:tgtFrame="_blank" w:history="1"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Южен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подковонос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 (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Rh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 xml:space="preserve">. </w:t>
        </w:r>
        <w:proofErr w:type="spellStart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euryale</w:t>
        </w:r>
        <w:proofErr w:type="spellEnd"/>
        <w:r w:rsidRPr="00282A66">
          <w:rPr>
            <w:rFonts w:ascii="Arial" w:eastAsia="Times New Roman" w:hAnsi="Arial" w:cs="Arial"/>
            <w:color w:val="0E4096"/>
            <w:sz w:val="18"/>
            <w:szCs w:val="18"/>
            <w:lang w:eastAsia="bg-BG"/>
          </w:rPr>
          <w:t>) - доклад</w:t>
        </w:r>
      </w:hyperlink>
    </w:p>
    <w:p w14:paraId="6CF226D2" w14:textId="77777777" w:rsidR="00183B26" w:rsidRPr="004C576F" w:rsidRDefault="00183B26" w:rsidP="00A270A4">
      <w:pPr>
        <w:jc w:val="both"/>
      </w:pPr>
    </w:p>
    <w:p w14:paraId="04CBC9D4" w14:textId="7F27A108" w:rsidR="0066377B" w:rsidRDefault="0066377B" w:rsidP="00367E57">
      <w:pPr>
        <w:ind w:firstLine="708"/>
        <w:jc w:val="both"/>
      </w:pPr>
      <w:r>
        <w:t>Районът не е третиран като чувствителна зона или територия в екологичен аспект и при ползването на обекта няма да се наложи спазването на определени и задължителни норми и изисквания или налагане на ограничения от екологичното законодателство.</w:t>
      </w:r>
    </w:p>
    <w:p w14:paraId="64E9242B" w14:textId="270BC6B1" w:rsidR="0066377B" w:rsidRDefault="0066377B" w:rsidP="00016934">
      <w:pPr>
        <w:ind w:firstLine="708"/>
        <w:jc w:val="both"/>
      </w:pPr>
      <w:r>
        <w:lastRenderedPageBreak/>
        <w:t>Около територията на инвестиционното предложение и в близост до нея няма други обекти, които са важни или чувствителни от екологична гледна точка.</w:t>
      </w:r>
    </w:p>
    <w:p w14:paraId="5F1D7005" w14:textId="7AA1BBCA" w:rsidR="0066377B" w:rsidRDefault="0066377B" w:rsidP="00367E57">
      <w:pPr>
        <w:jc w:val="both"/>
      </w:pPr>
      <w:r>
        <w:t xml:space="preserve">          г) цел и предмет на инвестиционното предложение - производство, жилищно, пътно и др. строителство;</w:t>
      </w:r>
    </w:p>
    <w:p w14:paraId="7A70847F" w14:textId="77777777" w:rsidR="0031535C" w:rsidRDefault="0031535C" w:rsidP="0031535C">
      <w:pPr>
        <w:spacing w:after="0" w:line="240" w:lineRule="auto"/>
        <w:ind w:right="300"/>
        <w:jc w:val="both"/>
      </w:pPr>
      <w:r>
        <w:rPr>
          <w:bCs/>
          <w:szCs w:val="24"/>
        </w:rPr>
        <w:t>За реализацията на инвестиционното предложение не е предвидено строителство, както и СМР</w:t>
      </w:r>
    </w:p>
    <w:p w14:paraId="4997ECC1" w14:textId="77777777" w:rsidR="0031535C" w:rsidRPr="006C46E7" w:rsidRDefault="0031535C" w:rsidP="0031535C">
      <w:pPr>
        <w:ind w:firstLine="567"/>
        <w:jc w:val="both"/>
      </w:pPr>
      <w:r w:rsidRPr="006C46E7">
        <w:t>Транспортирането на суровини, материали и готовия продукт на територията на предприятието се извършва със следните транспортни средства:</w:t>
      </w:r>
    </w:p>
    <w:p w14:paraId="64628240" w14:textId="77777777" w:rsidR="0031535C" w:rsidRPr="006C46E7" w:rsidRDefault="0031535C" w:rsidP="0031535C">
      <w:pPr>
        <w:ind w:firstLine="567"/>
        <w:jc w:val="both"/>
      </w:pPr>
      <w:r w:rsidRPr="006C46E7">
        <w:t xml:space="preserve">Суровините, които се доставят в каси (пластмасови) се нареждат на палети или на </w:t>
      </w:r>
      <w:proofErr w:type="spellStart"/>
      <w:r w:rsidRPr="006C46E7">
        <w:t>стиф</w:t>
      </w:r>
      <w:proofErr w:type="spellEnd"/>
      <w:r w:rsidRPr="006C46E7">
        <w:t xml:space="preserve"> на приемна рампа и се доставят до началото на линиите за предварителна подготовка. Транспорта се осъществява с електрокар.</w:t>
      </w:r>
    </w:p>
    <w:p w14:paraId="322BBECC" w14:textId="77777777" w:rsidR="0031535C" w:rsidRPr="006C46E7" w:rsidRDefault="0031535C" w:rsidP="0031535C">
      <w:pPr>
        <w:ind w:firstLine="567"/>
        <w:jc w:val="both"/>
      </w:pPr>
      <w:r w:rsidRPr="006C46E7">
        <w:t xml:space="preserve">Вътре в производствените помещения като транспортни средства се използват, транспалетни колички – </w:t>
      </w:r>
      <w:proofErr w:type="spellStart"/>
      <w:r w:rsidRPr="006C46E7">
        <w:t>повдигач</w:t>
      </w:r>
      <w:proofErr w:type="spellEnd"/>
      <w:r w:rsidRPr="006C46E7">
        <w:t xml:space="preserve">. </w:t>
      </w:r>
    </w:p>
    <w:p w14:paraId="53436104" w14:textId="77777777" w:rsidR="0031535C" w:rsidRPr="006C46E7" w:rsidRDefault="0031535C" w:rsidP="0031535C">
      <w:pPr>
        <w:ind w:firstLine="567"/>
        <w:jc w:val="both"/>
        <w:rPr>
          <w:lang w:val="ru-RU"/>
        </w:rPr>
      </w:pPr>
      <w:r w:rsidRPr="006C46E7">
        <w:t xml:space="preserve">В складовете за </w:t>
      </w:r>
      <w:proofErr w:type="spellStart"/>
      <w:r w:rsidRPr="006C46E7">
        <w:t>опаковачни</w:t>
      </w:r>
      <w:proofErr w:type="spellEnd"/>
      <w:r w:rsidRPr="006C46E7">
        <w:t xml:space="preserve"> материали и за готова продукция се използват транспалетни колички – </w:t>
      </w:r>
      <w:proofErr w:type="spellStart"/>
      <w:r w:rsidRPr="006C46E7">
        <w:t>повдигач</w:t>
      </w:r>
      <w:proofErr w:type="spellEnd"/>
      <w:r w:rsidRPr="006C46E7">
        <w:t>.</w:t>
      </w:r>
    </w:p>
    <w:p w14:paraId="59D2B5A7" w14:textId="518D1773" w:rsidR="0072240D" w:rsidRDefault="0031535C" w:rsidP="0031535C">
      <w:pPr>
        <w:spacing w:line="264" w:lineRule="auto"/>
        <w:ind w:firstLine="567"/>
        <w:jc w:val="both"/>
      </w:pPr>
      <w:r w:rsidRPr="006C46E7">
        <w:t xml:space="preserve">Като външен транспорт ще се използва електрокар – </w:t>
      </w:r>
      <w:r w:rsidRPr="006C46E7">
        <w:rPr>
          <w:lang w:val="ru-RU"/>
        </w:rPr>
        <w:t>1</w:t>
      </w:r>
      <w:r w:rsidRPr="006C46E7">
        <w:t>,</w:t>
      </w:r>
      <w:r w:rsidRPr="006C46E7">
        <w:rPr>
          <w:lang w:val="ru-RU"/>
        </w:rPr>
        <w:t>6</w:t>
      </w:r>
      <w:r w:rsidRPr="006C46E7">
        <w:t xml:space="preserve"> т.</w:t>
      </w:r>
    </w:p>
    <w:p w14:paraId="007C2D4B" w14:textId="77777777" w:rsidR="00A270A4" w:rsidRDefault="00A270A4" w:rsidP="00367E57">
      <w:pPr>
        <w:jc w:val="both"/>
      </w:pPr>
    </w:p>
    <w:p w14:paraId="5E21E702" w14:textId="77777777" w:rsidR="0066377B" w:rsidRDefault="0066377B" w:rsidP="00367E57">
      <w:pPr>
        <w:jc w:val="both"/>
      </w:pPr>
      <w:r>
        <w:t xml:space="preserve">   д) необходимост от нова инфраструктура - пътища, електроснабдяване, ВиК.</w:t>
      </w:r>
    </w:p>
    <w:p w14:paraId="6578E90E" w14:textId="2F0E4526" w:rsidR="0066377B" w:rsidRDefault="00865545" w:rsidP="00101F22">
      <w:pPr>
        <w:spacing w:after="0" w:line="240" w:lineRule="auto"/>
        <w:ind w:right="300" w:firstLine="708"/>
        <w:jc w:val="both"/>
      </w:pPr>
      <w:r>
        <w:t xml:space="preserve">Местоположението  на имота е подходящо от гледна точка на пътно-транспортната обстановка в района и безопасност на движението. Не се предвижда изграждане и промяна на съществуваща пътна инфраструктура. </w:t>
      </w:r>
      <w:r w:rsidR="0034318E">
        <w:rPr>
          <w:szCs w:val="24"/>
        </w:rPr>
        <w:t xml:space="preserve">“Инвестиция в линия за преработка на костилкови плодове от праскови и кайсии в плодови пюрета, както и калибрираща линия за кръгли плодове от праскови и кайсии“, </w:t>
      </w:r>
      <w:r w:rsidR="0034318E">
        <w:t>представлявано от  „ДУНАВ ПЛОД“ ООД</w:t>
      </w:r>
      <w:r w:rsidR="004A7F6A">
        <w:t>.</w:t>
      </w:r>
    </w:p>
    <w:p w14:paraId="22E0AEB5" w14:textId="77777777" w:rsidR="004A7F6A" w:rsidRDefault="004A7F6A" w:rsidP="00101F22">
      <w:pPr>
        <w:spacing w:after="0" w:line="240" w:lineRule="auto"/>
        <w:ind w:right="300" w:firstLine="708"/>
        <w:jc w:val="both"/>
      </w:pPr>
    </w:p>
    <w:p w14:paraId="4430992A" w14:textId="417E8DAF" w:rsidR="006C38EF" w:rsidRDefault="004A7F6A" w:rsidP="006C38EF">
      <w:pPr>
        <w:spacing w:after="0" w:line="240" w:lineRule="auto"/>
        <w:ind w:right="300"/>
        <w:jc w:val="both"/>
      </w:pPr>
      <w:r>
        <w:t xml:space="preserve">Реализацията на инвестиционното предложение </w:t>
      </w:r>
      <w:proofErr w:type="spellStart"/>
      <w:r>
        <w:t>ше</w:t>
      </w:r>
      <w:proofErr w:type="spellEnd"/>
      <w:r>
        <w:t xml:space="preserve"> се осъществи в съществуваща сграда на дружеството, за която притежава Удостоверение за въвеждане в експлоатация.</w:t>
      </w:r>
    </w:p>
    <w:p w14:paraId="3D2E47D7" w14:textId="455E0D4A" w:rsidR="006C38EF" w:rsidRDefault="006C38EF" w:rsidP="006C38EF">
      <w:pPr>
        <w:spacing w:after="0" w:line="240" w:lineRule="auto"/>
        <w:ind w:right="300"/>
        <w:jc w:val="both"/>
      </w:pPr>
      <w:r>
        <w:t>Водоснабдяването на обекта ще се осъществява от В и К мрежата на с. Старо село.</w:t>
      </w:r>
    </w:p>
    <w:p w14:paraId="3386CC63" w14:textId="77777777" w:rsidR="006C38EF" w:rsidRDefault="006C38EF" w:rsidP="006C38EF">
      <w:pPr>
        <w:spacing w:after="0" w:line="240" w:lineRule="auto"/>
        <w:ind w:right="300"/>
        <w:jc w:val="both"/>
      </w:pPr>
      <w:r>
        <w:t xml:space="preserve">Отпадъчните производствени води  ще се заустват във водоплътна </w:t>
      </w:r>
      <w:proofErr w:type="spellStart"/>
      <w:r>
        <w:t>изгребна</w:t>
      </w:r>
      <w:proofErr w:type="spellEnd"/>
      <w:r>
        <w:t xml:space="preserve"> яма, която ще се почиства периодично и водите </w:t>
      </w:r>
      <w:proofErr w:type="spellStart"/>
      <w:r>
        <w:t>ше</w:t>
      </w:r>
      <w:proofErr w:type="spellEnd"/>
      <w:r>
        <w:t xml:space="preserve"> се извозват за пречистване до ГПСОВ от лицензирана фирма на база сключен договор.</w:t>
      </w:r>
    </w:p>
    <w:p w14:paraId="555BBE2A" w14:textId="7C197BEA" w:rsidR="006C38EF" w:rsidRDefault="00F94422" w:rsidP="006C38EF">
      <w:pPr>
        <w:spacing w:after="0" w:line="240" w:lineRule="auto"/>
        <w:ind w:right="300"/>
        <w:jc w:val="both"/>
      </w:pPr>
      <w:r>
        <w:t>И</w:t>
      </w:r>
      <w:r w:rsidR="006C38EF">
        <w:t xml:space="preserve">мота </w:t>
      </w:r>
      <w:r>
        <w:t>е захранен</w:t>
      </w:r>
      <w:r w:rsidR="006832F3">
        <w:t xml:space="preserve"> чрез</w:t>
      </w:r>
      <w:r w:rsidR="006C38EF">
        <w:t xml:space="preserve"> свързване </w:t>
      </w:r>
      <w:r w:rsidR="006832F3">
        <w:t xml:space="preserve">с </w:t>
      </w:r>
      <w:r w:rsidR="006C38EF">
        <w:t xml:space="preserve">електропреносната мрежа на ЕОН. </w:t>
      </w:r>
    </w:p>
    <w:p w14:paraId="200BF3AC" w14:textId="77777777" w:rsidR="006C38EF" w:rsidRDefault="006C38EF" w:rsidP="00101F22">
      <w:pPr>
        <w:spacing w:after="0" w:line="240" w:lineRule="auto"/>
        <w:ind w:right="300" w:firstLine="708"/>
        <w:jc w:val="both"/>
      </w:pPr>
    </w:p>
    <w:p w14:paraId="1E4C23D2" w14:textId="77777777" w:rsidR="0034318E" w:rsidRDefault="0034318E" w:rsidP="00101F22">
      <w:pPr>
        <w:spacing w:after="0" w:line="240" w:lineRule="auto"/>
        <w:ind w:right="300" w:firstLine="708"/>
        <w:jc w:val="both"/>
      </w:pPr>
    </w:p>
    <w:p w14:paraId="6A91A8C8" w14:textId="77777777" w:rsidR="0066377B" w:rsidRDefault="0066377B" w:rsidP="00367E57">
      <w:pPr>
        <w:jc w:val="both"/>
      </w:pPr>
      <w:r>
        <w:t xml:space="preserve">           3. Орган, отговорен за одобряването на инвестиционното предложение.</w:t>
      </w:r>
    </w:p>
    <w:p w14:paraId="7104F3AB" w14:textId="77777777" w:rsidR="0066377B" w:rsidRDefault="0066377B" w:rsidP="00367E57">
      <w:pPr>
        <w:jc w:val="both"/>
      </w:pPr>
      <w:r>
        <w:t>Органът, отговорен за одобряването на инвестиционното предложение е РИОСВ – Русе.</w:t>
      </w:r>
    </w:p>
    <w:p w14:paraId="6604E05A" w14:textId="77777777" w:rsidR="0066377B" w:rsidRDefault="0066377B" w:rsidP="0066377B"/>
    <w:p w14:paraId="641FD900" w14:textId="77777777" w:rsidR="0066377B" w:rsidRDefault="0066377B" w:rsidP="0066377B"/>
    <w:p w14:paraId="34D4BBF4" w14:textId="77777777" w:rsidR="0066377B" w:rsidRDefault="0066377B" w:rsidP="0066377B"/>
    <w:p w14:paraId="603B4925" w14:textId="77777777" w:rsidR="0066377B" w:rsidRDefault="0066377B" w:rsidP="0066377B"/>
    <w:p w14:paraId="5D71F18C" w14:textId="77777777" w:rsidR="0066377B" w:rsidRDefault="0066377B" w:rsidP="0066377B"/>
    <w:p w14:paraId="774C7148" w14:textId="77777777" w:rsidR="0066377B" w:rsidRDefault="0066377B" w:rsidP="0066377B"/>
    <w:p w14:paraId="4AA2C6CD" w14:textId="77777777" w:rsidR="0066377B" w:rsidRDefault="0066377B" w:rsidP="0066377B"/>
    <w:p w14:paraId="61B172D3" w14:textId="43376315" w:rsidR="0066377B" w:rsidRDefault="0066377B" w:rsidP="0066377B"/>
    <w:p w14:paraId="118B247E" w14:textId="77777777" w:rsidR="001747A6" w:rsidRDefault="001747A6" w:rsidP="00367E57">
      <w:pPr>
        <w:jc w:val="both"/>
      </w:pPr>
    </w:p>
    <w:p w14:paraId="7B0DBC71" w14:textId="77777777" w:rsidR="004A7F6A" w:rsidRDefault="004A7F6A" w:rsidP="00367E57">
      <w:pPr>
        <w:jc w:val="both"/>
      </w:pPr>
    </w:p>
    <w:p w14:paraId="6F8EE603" w14:textId="3C0578CB" w:rsidR="0066377B" w:rsidRDefault="0066377B" w:rsidP="00367E57">
      <w:pPr>
        <w:jc w:val="both"/>
      </w:pPr>
      <w:r>
        <w:lastRenderedPageBreak/>
        <w:t xml:space="preserve">Приложение № </w:t>
      </w:r>
      <w:r w:rsidR="009A2AE2">
        <w:t>3</w:t>
      </w:r>
      <w:r>
        <w:t xml:space="preserve"> към чл. 10, ал. 1</w:t>
      </w:r>
    </w:p>
    <w:p w14:paraId="581AE75E" w14:textId="77777777" w:rsidR="0066377B" w:rsidRDefault="0066377B" w:rsidP="00367E57">
      <w:pPr>
        <w:jc w:val="both"/>
      </w:pPr>
    </w:p>
    <w:p w14:paraId="1B2AD8BE" w14:textId="77777777" w:rsidR="0066377B" w:rsidRDefault="0066377B" w:rsidP="00367E57">
      <w:pPr>
        <w:jc w:val="both"/>
      </w:pPr>
      <w:r>
        <w:t>1.</w:t>
      </w:r>
      <w:r>
        <w:tab/>
        <w:t>Характеристики на засегнатата територия - вид и начин на ползване на земите.</w:t>
      </w:r>
    </w:p>
    <w:p w14:paraId="55C9B176" w14:textId="1FB26DF8" w:rsidR="0066377B" w:rsidRDefault="0066377B" w:rsidP="00367E57">
      <w:pPr>
        <w:jc w:val="both"/>
      </w:pPr>
      <w:r>
        <w:t xml:space="preserve">          </w:t>
      </w:r>
      <w:r w:rsidR="0043700D">
        <w:t>Инициатор на инвестиционното предложение за обект,</w:t>
      </w:r>
      <w:r w:rsidR="0043700D" w:rsidRPr="0016025B">
        <w:rPr>
          <w:szCs w:val="24"/>
        </w:rPr>
        <w:t xml:space="preserve"> </w:t>
      </w:r>
      <w:r w:rsidR="00302F27">
        <w:rPr>
          <w:szCs w:val="24"/>
        </w:rPr>
        <w:t xml:space="preserve">“Инвестиция в линия за преработка на костилкови плодове от праскови и кайсии в плодови пюрета, както и калибрираща линия за кръгли плодове от праскови и кайсии“, </w:t>
      </w:r>
      <w:r w:rsidR="00302F27">
        <w:t>представлявано от  „ДУНАВ ПЛОД“ ООД</w:t>
      </w:r>
    </w:p>
    <w:p w14:paraId="7E66B23F" w14:textId="5EF9E0B1" w:rsidR="00F055EC" w:rsidRDefault="00F055EC" w:rsidP="00367E57">
      <w:pPr>
        <w:jc w:val="both"/>
      </w:pPr>
      <w:r>
        <w:rPr>
          <w:szCs w:val="24"/>
        </w:rPr>
        <w:t>Инвестиционното предложение ще се осъществи в ПИ с идентификатор 69078.15.14в с. Старо село, общ. Тутракан, обл. Силистра по кадастралната карта и кадастралните регистри, одобрени със Заповед РД – 18-637/07.03.2018 год. на ИЗПЪЛНИТЕЛЕН ДИРЕКТОР НА АГКК, адрес на поземления имот: местност ПОД ЛОЗЯТА, с площ: 10003 кв.м., Трайно предназначение на територията: Земеделска, Начин на трайно ползване: Овощна градина.</w:t>
      </w:r>
    </w:p>
    <w:p w14:paraId="1D6BDFBD" w14:textId="77777777" w:rsidR="009117A4" w:rsidRDefault="009117A4" w:rsidP="00AB3482">
      <w:pPr>
        <w:spacing w:after="0" w:line="240" w:lineRule="auto"/>
        <w:ind w:right="300"/>
        <w:jc w:val="both"/>
      </w:pPr>
    </w:p>
    <w:p w14:paraId="3C6923D8" w14:textId="77777777" w:rsidR="00AB3482" w:rsidRDefault="00AB3482" w:rsidP="00AB3482">
      <w:pPr>
        <w:spacing w:after="0" w:line="240" w:lineRule="auto"/>
        <w:ind w:right="300" w:firstLine="708"/>
        <w:jc w:val="both"/>
      </w:pPr>
      <w:r>
        <w:t xml:space="preserve">С осъществяването на инвестиционното предложение, няма да се наруши зонирането и </w:t>
      </w:r>
      <w:proofErr w:type="spellStart"/>
      <w:r>
        <w:t>земеползването</w:t>
      </w:r>
      <w:proofErr w:type="spellEnd"/>
      <w:r>
        <w:t xml:space="preserve"> на съседните терени От реализацията на инвестиционното предложение не се очаква замърсяване на почвите.</w:t>
      </w:r>
    </w:p>
    <w:p w14:paraId="19F27652" w14:textId="2890FAEC" w:rsidR="0066377B" w:rsidRDefault="0066377B" w:rsidP="00367E57">
      <w:pPr>
        <w:jc w:val="both"/>
      </w:pPr>
      <w:r>
        <w:t xml:space="preserve">            </w:t>
      </w:r>
    </w:p>
    <w:p w14:paraId="05B1F378" w14:textId="77777777" w:rsidR="0066377B" w:rsidRDefault="0066377B" w:rsidP="00367E57">
      <w:pPr>
        <w:jc w:val="both"/>
      </w:pPr>
      <w:r>
        <w:t xml:space="preserve">          2. Актуални скици на имотите, в които ще се реализира инвестиционното предложение.</w:t>
      </w:r>
    </w:p>
    <w:p w14:paraId="52F8C8F4" w14:textId="09D84837" w:rsidR="00FE6287" w:rsidRDefault="0066377B" w:rsidP="00090AF8">
      <w:pPr>
        <w:jc w:val="both"/>
      </w:pPr>
      <w:r>
        <w:t xml:space="preserve">    </w:t>
      </w:r>
      <w:r w:rsidR="00CD1D4F">
        <w:rPr>
          <w:noProof/>
        </w:rPr>
        <w:drawing>
          <wp:inline distT="0" distB="0" distL="0" distR="0" wp14:anchorId="4957170F" wp14:editId="179C251C">
            <wp:extent cx="6570980" cy="3381375"/>
            <wp:effectExtent l="0" t="0" r="1270" b="9525"/>
            <wp:docPr id="1381635098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350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13808" w14:textId="77777777" w:rsidR="009E4A1D" w:rsidRDefault="009E4A1D" w:rsidP="00367E57">
      <w:pPr>
        <w:jc w:val="both"/>
      </w:pPr>
    </w:p>
    <w:p w14:paraId="614AD89D" w14:textId="77777777" w:rsidR="00090AF8" w:rsidRDefault="00090AF8" w:rsidP="00367E57">
      <w:pPr>
        <w:jc w:val="both"/>
      </w:pPr>
    </w:p>
    <w:p w14:paraId="5646F9E9" w14:textId="68B8C21E" w:rsidR="004612CE" w:rsidRDefault="0066377B" w:rsidP="00653894">
      <w:pPr>
        <w:jc w:val="both"/>
      </w:pPr>
      <w:r>
        <w:t xml:space="preserve">           3. Карта или друг актуален графичен материал на засегнатата територия, схеми, координати на граничните точки на имота и на обекта - предмет на инвестиционното предложение, снимки, партида на имота и др. - по преценка на възложителя.</w:t>
      </w:r>
    </w:p>
    <w:p w14:paraId="41514400" w14:textId="77777777" w:rsidR="00DC4128" w:rsidRDefault="00DC4128" w:rsidP="000023C4">
      <w:pPr>
        <w:shd w:val="clear" w:color="auto" w:fill="FFFFFF"/>
        <w:ind w:firstLine="709"/>
        <w:jc w:val="both"/>
      </w:pPr>
    </w:p>
    <w:p w14:paraId="73CE0344" w14:textId="77777777" w:rsidR="0066377B" w:rsidRDefault="0066377B" w:rsidP="00367E57">
      <w:pPr>
        <w:jc w:val="both"/>
      </w:pPr>
      <w:r>
        <w:t xml:space="preserve">*Оценка на моментното състояние на растителността в района на имотите. </w:t>
      </w:r>
    </w:p>
    <w:p w14:paraId="18F10585" w14:textId="77777777" w:rsidR="00F108BB" w:rsidRDefault="00F108BB" w:rsidP="00F108BB">
      <w:pPr>
        <w:spacing w:after="0" w:line="240" w:lineRule="auto"/>
        <w:ind w:right="300" w:firstLine="708"/>
        <w:jc w:val="both"/>
      </w:pPr>
      <w:r>
        <w:t xml:space="preserve">Разпространената тревна растителност е от видове, характеризиращи се със своята пластичност и способност за </w:t>
      </w:r>
      <w:proofErr w:type="spellStart"/>
      <w:r>
        <w:t>самовъзобновяване</w:t>
      </w:r>
      <w:proofErr w:type="spellEnd"/>
      <w:r>
        <w:t>, видове, които са широко разпространени в района.</w:t>
      </w:r>
    </w:p>
    <w:p w14:paraId="70DC9C0C" w14:textId="2B6373DC" w:rsidR="00F108BB" w:rsidRDefault="00F108BB" w:rsidP="00F108BB">
      <w:pPr>
        <w:spacing w:after="0" w:line="240" w:lineRule="auto"/>
        <w:ind w:right="300" w:firstLine="708"/>
        <w:jc w:val="both"/>
      </w:pPr>
    </w:p>
    <w:p w14:paraId="268AF768" w14:textId="057F6B55" w:rsidR="0066377B" w:rsidRDefault="00F108BB" w:rsidP="00BE37BA">
      <w:pPr>
        <w:spacing w:after="0" w:line="240" w:lineRule="auto"/>
        <w:ind w:right="300" w:firstLine="708"/>
        <w:jc w:val="both"/>
      </w:pPr>
      <w:r>
        <w:lastRenderedPageBreak/>
        <w:t>Не се очаква унищожаване на растителни и животински видове и птици, предмет на защита на Защитената зона и влошаване на видовото разнообразие.</w:t>
      </w:r>
    </w:p>
    <w:p w14:paraId="6F8CA40D" w14:textId="77777777" w:rsidR="00BE37BA" w:rsidRDefault="00BE37BA" w:rsidP="00BE37BA">
      <w:pPr>
        <w:spacing w:after="0" w:line="240" w:lineRule="auto"/>
        <w:ind w:right="300" w:firstLine="708"/>
        <w:jc w:val="both"/>
      </w:pPr>
    </w:p>
    <w:p w14:paraId="3C420F92" w14:textId="77777777" w:rsidR="0066377B" w:rsidRDefault="0066377B" w:rsidP="00367E57">
      <w:pPr>
        <w:jc w:val="both"/>
      </w:pPr>
      <w:r>
        <w:t>*Необходимост от изграждане на инфраструктура</w:t>
      </w:r>
    </w:p>
    <w:p w14:paraId="54ACDEDF" w14:textId="289CBC04" w:rsidR="00F108BB" w:rsidRDefault="00F108BB" w:rsidP="00F108BB">
      <w:pPr>
        <w:spacing w:after="0" w:line="240" w:lineRule="auto"/>
        <w:ind w:right="300" w:firstLine="708"/>
        <w:jc w:val="both"/>
      </w:pPr>
      <w:r>
        <w:t xml:space="preserve"> Местоположението  на имота е подходящо от гледна точка на пътно-транспортната обстановка в района и безопасност на движението. Не се предвижда изграждане и промяна на съществуваща пътна инфраструктура. </w:t>
      </w:r>
    </w:p>
    <w:p w14:paraId="32A687FC" w14:textId="77777777" w:rsidR="00653894" w:rsidRDefault="00653894" w:rsidP="00F108BB">
      <w:pPr>
        <w:spacing w:after="0" w:line="240" w:lineRule="auto"/>
        <w:ind w:right="300" w:firstLine="708"/>
        <w:jc w:val="both"/>
      </w:pPr>
    </w:p>
    <w:p w14:paraId="289130C1" w14:textId="5009B998" w:rsidR="0058127A" w:rsidRDefault="00C7280B" w:rsidP="00F108BB">
      <w:pPr>
        <w:spacing w:after="0" w:line="240" w:lineRule="auto"/>
        <w:ind w:right="300" w:firstLine="708"/>
        <w:jc w:val="both"/>
        <w:rPr>
          <w:szCs w:val="24"/>
        </w:rPr>
      </w:pPr>
      <w:r>
        <w:rPr>
          <w:szCs w:val="24"/>
        </w:rPr>
        <w:t>“Инвестиция в линия за преработка на костилкови плодове от праскови и кайсии в плодови пюрета, както и калибрираща линия за кръгли плодове от праскови и кайсии“.</w:t>
      </w:r>
    </w:p>
    <w:p w14:paraId="4FCCD036" w14:textId="77777777" w:rsidR="00C7280B" w:rsidRDefault="00C7280B" w:rsidP="00F108BB">
      <w:pPr>
        <w:spacing w:after="0" w:line="240" w:lineRule="auto"/>
        <w:ind w:right="300" w:firstLine="708"/>
        <w:jc w:val="both"/>
      </w:pPr>
    </w:p>
    <w:p w14:paraId="6595142F" w14:textId="77777777" w:rsidR="0066377B" w:rsidRDefault="0066377B" w:rsidP="00367E57">
      <w:pPr>
        <w:jc w:val="both"/>
      </w:pPr>
      <w:r>
        <w:t xml:space="preserve">  *Обработване на земята в имотите</w:t>
      </w:r>
    </w:p>
    <w:p w14:paraId="240F5F4D" w14:textId="197B74B5" w:rsidR="0066377B" w:rsidRDefault="00F108BB" w:rsidP="00653894">
      <w:pPr>
        <w:ind w:firstLine="708"/>
        <w:jc w:val="both"/>
      </w:pPr>
      <w:r>
        <w:t xml:space="preserve">Реализацията на ИП е </w:t>
      </w:r>
      <w:r w:rsidR="003E76AB">
        <w:t>земеделска  земя</w:t>
      </w:r>
      <w:r>
        <w:t xml:space="preserve">. </w:t>
      </w:r>
      <w:r w:rsidR="00174517">
        <w:t>Няма да бъдат засегнати съседни терени.</w:t>
      </w:r>
    </w:p>
    <w:p w14:paraId="7CC7D4FA" w14:textId="41A87F5D" w:rsidR="0066377B" w:rsidRDefault="0066377B" w:rsidP="00367E57">
      <w:pPr>
        <w:jc w:val="both"/>
      </w:pPr>
      <w:r>
        <w:t xml:space="preserve">                           </w:t>
      </w:r>
      <w:r w:rsidR="003A268D">
        <w:tab/>
      </w:r>
      <w:r w:rsidR="003A268D">
        <w:tab/>
      </w:r>
      <w:r w:rsidR="003A268D">
        <w:tab/>
      </w:r>
      <w:r>
        <w:t xml:space="preserve"> Възложител: .............................</w:t>
      </w:r>
    </w:p>
    <w:p w14:paraId="5C5435C4" w14:textId="27D9701B" w:rsidR="0066377B" w:rsidRDefault="0066377B" w:rsidP="00367E57">
      <w:pPr>
        <w:jc w:val="both"/>
      </w:pPr>
      <w:r>
        <w:t xml:space="preserve">                                                                   (</w:t>
      </w:r>
      <w:r w:rsidR="00C7280B">
        <w:t xml:space="preserve">Симеон </w:t>
      </w:r>
      <w:proofErr w:type="spellStart"/>
      <w:r w:rsidR="00C7280B">
        <w:t>Търпанов</w:t>
      </w:r>
      <w:proofErr w:type="spellEnd"/>
      <w:r w:rsidR="00C7280B">
        <w:t xml:space="preserve"> и Мирослав</w:t>
      </w:r>
      <w:r w:rsidR="00F108BB">
        <w:t xml:space="preserve"> </w:t>
      </w:r>
      <w:r w:rsidR="00847CE2">
        <w:t>Маринов</w:t>
      </w:r>
      <w:r w:rsidR="00F108BB">
        <w:t>- Управител</w:t>
      </w:r>
      <w:r w:rsidR="00847CE2">
        <w:t>и</w:t>
      </w:r>
      <w:r>
        <w:t>)</w:t>
      </w:r>
      <w:r>
        <w:tab/>
      </w:r>
    </w:p>
    <w:sectPr w:rsidR="0066377B" w:rsidSect="0066377B">
      <w:pgSz w:w="11906" w:h="16838"/>
      <w:pgMar w:top="284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635"/>
    <w:multiLevelType w:val="hybridMultilevel"/>
    <w:tmpl w:val="910CE5F0"/>
    <w:lvl w:ilvl="0" w:tplc="0409000B">
      <w:start w:val="1"/>
      <w:numFmt w:val="bullet"/>
      <w:lvlText w:val="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130"/>
        </w:tabs>
        <w:ind w:left="3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850"/>
        </w:tabs>
        <w:ind w:left="3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70"/>
        </w:tabs>
        <w:ind w:left="4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90"/>
        </w:tabs>
        <w:ind w:left="5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10"/>
        </w:tabs>
        <w:ind w:left="6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730"/>
        </w:tabs>
        <w:ind w:left="6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450"/>
        </w:tabs>
        <w:ind w:left="7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70"/>
        </w:tabs>
        <w:ind w:left="8170" w:hanging="360"/>
      </w:pPr>
      <w:rPr>
        <w:rFonts w:ascii="Wingdings" w:hAnsi="Wingdings" w:hint="default"/>
      </w:rPr>
    </w:lvl>
  </w:abstractNum>
  <w:abstractNum w:abstractNumId="1" w15:restartNumberingAfterBreak="0">
    <w:nsid w:val="032B3AFD"/>
    <w:multiLevelType w:val="hybridMultilevel"/>
    <w:tmpl w:val="F78C48CE"/>
    <w:lvl w:ilvl="0" w:tplc="040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0BE57797"/>
    <w:multiLevelType w:val="multilevel"/>
    <w:tmpl w:val="5100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1E3C91"/>
    <w:multiLevelType w:val="hybridMultilevel"/>
    <w:tmpl w:val="613A435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B65DC"/>
    <w:multiLevelType w:val="hybridMultilevel"/>
    <w:tmpl w:val="09289284"/>
    <w:lvl w:ilvl="0" w:tplc="04020001">
      <w:start w:val="1"/>
      <w:numFmt w:val="bullet"/>
      <w:lvlText w:val=""/>
      <w:lvlJc w:val="left"/>
      <w:pPr>
        <w:tabs>
          <w:tab w:val="num" w:pos="2781"/>
        </w:tabs>
        <w:ind w:left="278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501"/>
        </w:tabs>
        <w:ind w:left="35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221"/>
        </w:tabs>
        <w:ind w:left="42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941"/>
        </w:tabs>
        <w:ind w:left="49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661"/>
        </w:tabs>
        <w:ind w:left="56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381"/>
        </w:tabs>
        <w:ind w:left="63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101"/>
        </w:tabs>
        <w:ind w:left="71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821"/>
        </w:tabs>
        <w:ind w:left="78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541"/>
        </w:tabs>
        <w:ind w:left="8541" w:hanging="360"/>
      </w:pPr>
      <w:rPr>
        <w:rFonts w:ascii="Wingdings" w:hAnsi="Wingdings" w:hint="default"/>
      </w:rPr>
    </w:lvl>
  </w:abstractNum>
  <w:abstractNum w:abstractNumId="5" w15:restartNumberingAfterBreak="0">
    <w:nsid w:val="272D336F"/>
    <w:multiLevelType w:val="multilevel"/>
    <w:tmpl w:val="E914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C348B8"/>
    <w:multiLevelType w:val="hybridMultilevel"/>
    <w:tmpl w:val="C7F6E3F2"/>
    <w:lvl w:ilvl="0" w:tplc="0409000B">
      <w:start w:val="1"/>
      <w:numFmt w:val="bullet"/>
      <w:lvlText w:val="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130"/>
        </w:tabs>
        <w:ind w:left="31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850"/>
        </w:tabs>
        <w:ind w:left="38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70"/>
        </w:tabs>
        <w:ind w:left="45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90"/>
        </w:tabs>
        <w:ind w:left="52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10"/>
        </w:tabs>
        <w:ind w:left="60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730"/>
        </w:tabs>
        <w:ind w:left="67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450"/>
        </w:tabs>
        <w:ind w:left="74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70"/>
        </w:tabs>
        <w:ind w:left="8170" w:hanging="360"/>
      </w:pPr>
      <w:rPr>
        <w:rFonts w:ascii="Wingdings" w:hAnsi="Wingdings" w:hint="default"/>
      </w:rPr>
    </w:lvl>
  </w:abstractNum>
  <w:abstractNum w:abstractNumId="7" w15:restartNumberingAfterBreak="0">
    <w:nsid w:val="2EF36318"/>
    <w:multiLevelType w:val="hybridMultilevel"/>
    <w:tmpl w:val="5EFA3888"/>
    <w:lvl w:ilvl="0" w:tplc="D1264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C25728"/>
    <w:multiLevelType w:val="hybridMultilevel"/>
    <w:tmpl w:val="428ECA4C"/>
    <w:lvl w:ilvl="0" w:tplc="15F00E06">
      <w:start w:val="1"/>
      <w:numFmt w:val="upperRoman"/>
      <w:lvlText w:val="%1."/>
      <w:lvlJc w:val="left"/>
      <w:pPr>
        <w:ind w:left="1080" w:hanging="720"/>
      </w:pPr>
      <w:rPr>
        <w:rFonts w:ascii="Calibri" w:hAnsi="Calibri" w:hint="default"/>
        <w:i/>
        <w:sz w:val="22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92D1D"/>
    <w:multiLevelType w:val="hybridMultilevel"/>
    <w:tmpl w:val="128CCD9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96BD4"/>
    <w:multiLevelType w:val="hybridMultilevel"/>
    <w:tmpl w:val="06BA54F0"/>
    <w:lvl w:ilvl="0" w:tplc="01AEC186">
      <w:start w:val="1"/>
      <w:numFmt w:val="decimal"/>
      <w:lvlText w:val="%1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4D5F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4F6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AFCE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6C98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A0D8B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7881C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C2484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6E93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7D2719"/>
    <w:multiLevelType w:val="multilevel"/>
    <w:tmpl w:val="5144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27752F"/>
    <w:multiLevelType w:val="multilevel"/>
    <w:tmpl w:val="B91A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C6154"/>
    <w:multiLevelType w:val="multilevel"/>
    <w:tmpl w:val="453A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DF75BD"/>
    <w:multiLevelType w:val="hybridMultilevel"/>
    <w:tmpl w:val="B3961730"/>
    <w:lvl w:ilvl="0" w:tplc="86FA83B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64B00E3D"/>
    <w:multiLevelType w:val="hybridMultilevel"/>
    <w:tmpl w:val="640EDB56"/>
    <w:lvl w:ilvl="0" w:tplc="0E566EC8">
      <w:numFmt w:val="bullet"/>
      <w:lvlText w:val="-"/>
      <w:lvlJc w:val="left"/>
      <w:pPr>
        <w:ind w:left="110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6" w15:restartNumberingAfterBreak="0">
    <w:nsid w:val="6D9A7006"/>
    <w:multiLevelType w:val="multilevel"/>
    <w:tmpl w:val="E9B0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2889055">
    <w:abstractNumId w:val="9"/>
  </w:num>
  <w:num w:numId="2" w16cid:durableId="97146556">
    <w:abstractNumId w:val="11"/>
  </w:num>
  <w:num w:numId="3" w16cid:durableId="75632533">
    <w:abstractNumId w:val="5"/>
  </w:num>
  <w:num w:numId="4" w16cid:durableId="1118721762">
    <w:abstractNumId w:val="2"/>
  </w:num>
  <w:num w:numId="5" w16cid:durableId="1656294543">
    <w:abstractNumId w:val="3"/>
  </w:num>
  <w:num w:numId="6" w16cid:durableId="1139228331">
    <w:abstractNumId w:val="10"/>
  </w:num>
  <w:num w:numId="7" w16cid:durableId="2075733557">
    <w:abstractNumId w:val="0"/>
  </w:num>
  <w:num w:numId="8" w16cid:durableId="762070313">
    <w:abstractNumId w:val="6"/>
  </w:num>
  <w:num w:numId="9" w16cid:durableId="791243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0879426">
    <w:abstractNumId w:val="15"/>
  </w:num>
  <w:num w:numId="11" w16cid:durableId="623930777">
    <w:abstractNumId w:val="4"/>
  </w:num>
  <w:num w:numId="12" w16cid:durableId="54738849">
    <w:abstractNumId w:val="16"/>
  </w:num>
  <w:num w:numId="13" w16cid:durableId="1816870812">
    <w:abstractNumId w:val="7"/>
  </w:num>
  <w:num w:numId="14" w16cid:durableId="109521231">
    <w:abstractNumId w:val="14"/>
  </w:num>
  <w:num w:numId="15" w16cid:durableId="2122609036">
    <w:abstractNumId w:val="1"/>
  </w:num>
  <w:num w:numId="16" w16cid:durableId="1955016279">
    <w:abstractNumId w:val="13"/>
  </w:num>
  <w:num w:numId="17" w16cid:durableId="21267769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7B"/>
    <w:rsid w:val="000023C4"/>
    <w:rsid w:val="00016934"/>
    <w:rsid w:val="00016FAA"/>
    <w:rsid w:val="000249E8"/>
    <w:rsid w:val="0003019C"/>
    <w:rsid w:val="000311EA"/>
    <w:rsid w:val="00037F68"/>
    <w:rsid w:val="0007514F"/>
    <w:rsid w:val="00080AFE"/>
    <w:rsid w:val="00083BAC"/>
    <w:rsid w:val="00090AF8"/>
    <w:rsid w:val="00091E4B"/>
    <w:rsid w:val="0009472B"/>
    <w:rsid w:val="000953DC"/>
    <w:rsid w:val="000B6F91"/>
    <w:rsid w:val="000B7583"/>
    <w:rsid w:val="000D6DBD"/>
    <w:rsid w:val="000E342D"/>
    <w:rsid w:val="0010192C"/>
    <w:rsid w:val="00101F22"/>
    <w:rsid w:val="00101F93"/>
    <w:rsid w:val="00102CD7"/>
    <w:rsid w:val="00110336"/>
    <w:rsid w:val="00113A0F"/>
    <w:rsid w:val="0015386A"/>
    <w:rsid w:val="0016025B"/>
    <w:rsid w:val="00173AD4"/>
    <w:rsid w:val="00174517"/>
    <w:rsid w:val="001747A6"/>
    <w:rsid w:val="001812C9"/>
    <w:rsid w:val="00183B26"/>
    <w:rsid w:val="0018660F"/>
    <w:rsid w:val="001A700D"/>
    <w:rsid w:val="001C5594"/>
    <w:rsid w:val="001F1D1D"/>
    <w:rsid w:val="00220960"/>
    <w:rsid w:val="00267131"/>
    <w:rsid w:val="00272CA0"/>
    <w:rsid w:val="00282A66"/>
    <w:rsid w:val="002A10B9"/>
    <w:rsid w:val="002B2D4B"/>
    <w:rsid w:val="002C0EF0"/>
    <w:rsid w:val="003003E0"/>
    <w:rsid w:val="00302F27"/>
    <w:rsid w:val="00311501"/>
    <w:rsid w:val="0031535C"/>
    <w:rsid w:val="00316325"/>
    <w:rsid w:val="00325AF0"/>
    <w:rsid w:val="00333372"/>
    <w:rsid w:val="0034318E"/>
    <w:rsid w:val="00367E57"/>
    <w:rsid w:val="00371E5F"/>
    <w:rsid w:val="00374D01"/>
    <w:rsid w:val="00380568"/>
    <w:rsid w:val="00386F7D"/>
    <w:rsid w:val="00387A8D"/>
    <w:rsid w:val="003A059E"/>
    <w:rsid w:val="003A226F"/>
    <w:rsid w:val="003A268D"/>
    <w:rsid w:val="003B3FAE"/>
    <w:rsid w:val="003E76AB"/>
    <w:rsid w:val="003F2377"/>
    <w:rsid w:val="004003AD"/>
    <w:rsid w:val="00402D6E"/>
    <w:rsid w:val="004046F7"/>
    <w:rsid w:val="00424725"/>
    <w:rsid w:val="0043700D"/>
    <w:rsid w:val="0044731E"/>
    <w:rsid w:val="004612CE"/>
    <w:rsid w:val="004922A2"/>
    <w:rsid w:val="004A7F6A"/>
    <w:rsid w:val="004C576F"/>
    <w:rsid w:val="004E62B3"/>
    <w:rsid w:val="005103B6"/>
    <w:rsid w:val="00513F23"/>
    <w:rsid w:val="00547BBA"/>
    <w:rsid w:val="0058127A"/>
    <w:rsid w:val="005A241E"/>
    <w:rsid w:val="005A61B1"/>
    <w:rsid w:val="005A7762"/>
    <w:rsid w:val="005A7F3C"/>
    <w:rsid w:val="005D6AB1"/>
    <w:rsid w:val="005D6EBD"/>
    <w:rsid w:val="005E5E8B"/>
    <w:rsid w:val="005F0A76"/>
    <w:rsid w:val="00626F99"/>
    <w:rsid w:val="00653894"/>
    <w:rsid w:val="006606B6"/>
    <w:rsid w:val="006623A6"/>
    <w:rsid w:val="006627B1"/>
    <w:rsid w:val="0066377B"/>
    <w:rsid w:val="00667944"/>
    <w:rsid w:val="006832F3"/>
    <w:rsid w:val="006A59E9"/>
    <w:rsid w:val="006C300A"/>
    <w:rsid w:val="006C38EF"/>
    <w:rsid w:val="006F36C4"/>
    <w:rsid w:val="0072240D"/>
    <w:rsid w:val="00750D51"/>
    <w:rsid w:val="00756F57"/>
    <w:rsid w:val="00770A85"/>
    <w:rsid w:val="00780F08"/>
    <w:rsid w:val="0079235A"/>
    <w:rsid w:val="007A660B"/>
    <w:rsid w:val="007B0E5C"/>
    <w:rsid w:val="007C6C2B"/>
    <w:rsid w:val="007D0DBA"/>
    <w:rsid w:val="00847CE2"/>
    <w:rsid w:val="00865545"/>
    <w:rsid w:val="00866BAA"/>
    <w:rsid w:val="00881BE3"/>
    <w:rsid w:val="00892697"/>
    <w:rsid w:val="008A3A10"/>
    <w:rsid w:val="008D5148"/>
    <w:rsid w:val="008E06C1"/>
    <w:rsid w:val="008F47C1"/>
    <w:rsid w:val="008F61C8"/>
    <w:rsid w:val="00901DAB"/>
    <w:rsid w:val="00904CFE"/>
    <w:rsid w:val="009117A4"/>
    <w:rsid w:val="009620FB"/>
    <w:rsid w:val="009A2AE2"/>
    <w:rsid w:val="009C33D5"/>
    <w:rsid w:val="009D2088"/>
    <w:rsid w:val="009D2240"/>
    <w:rsid w:val="009D5F88"/>
    <w:rsid w:val="009E4A1D"/>
    <w:rsid w:val="009F5DC6"/>
    <w:rsid w:val="009F673D"/>
    <w:rsid w:val="00A270A4"/>
    <w:rsid w:val="00A42886"/>
    <w:rsid w:val="00A54D65"/>
    <w:rsid w:val="00A56925"/>
    <w:rsid w:val="00A6721E"/>
    <w:rsid w:val="00A83D2D"/>
    <w:rsid w:val="00A91D9B"/>
    <w:rsid w:val="00A95DBF"/>
    <w:rsid w:val="00AA24B0"/>
    <w:rsid w:val="00AA2A4E"/>
    <w:rsid w:val="00AB3482"/>
    <w:rsid w:val="00AD3A6A"/>
    <w:rsid w:val="00B12CA4"/>
    <w:rsid w:val="00B141DB"/>
    <w:rsid w:val="00B23FCA"/>
    <w:rsid w:val="00B371F2"/>
    <w:rsid w:val="00B70161"/>
    <w:rsid w:val="00B72EBB"/>
    <w:rsid w:val="00B81160"/>
    <w:rsid w:val="00B971DF"/>
    <w:rsid w:val="00BD2C3E"/>
    <w:rsid w:val="00BE1BBD"/>
    <w:rsid w:val="00BE268C"/>
    <w:rsid w:val="00BE37BA"/>
    <w:rsid w:val="00BF357D"/>
    <w:rsid w:val="00C21C94"/>
    <w:rsid w:val="00C376EC"/>
    <w:rsid w:val="00C6162D"/>
    <w:rsid w:val="00C6670D"/>
    <w:rsid w:val="00C7280B"/>
    <w:rsid w:val="00CC3AC5"/>
    <w:rsid w:val="00CD1D4F"/>
    <w:rsid w:val="00D279C7"/>
    <w:rsid w:val="00D317D5"/>
    <w:rsid w:val="00D56D42"/>
    <w:rsid w:val="00D7262C"/>
    <w:rsid w:val="00D75ED1"/>
    <w:rsid w:val="00D83B6B"/>
    <w:rsid w:val="00D84554"/>
    <w:rsid w:val="00D963E6"/>
    <w:rsid w:val="00DB5855"/>
    <w:rsid w:val="00DC4128"/>
    <w:rsid w:val="00E27B98"/>
    <w:rsid w:val="00E33031"/>
    <w:rsid w:val="00E352F9"/>
    <w:rsid w:val="00E43B08"/>
    <w:rsid w:val="00E55C74"/>
    <w:rsid w:val="00E829CF"/>
    <w:rsid w:val="00E83822"/>
    <w:rsid w:val="00EC50F4"/>
    <w:rsid w:val="00F05253"/>
    <w:rsid w:val="00F055EC"/>
    <w:rsid w:val="00F108BB"/>
    <w:rsid w:val="00F43C92"/>
    <w:rsid w:val="00F61266"/>
    <w:rsid w:val="00F6673C"/>
    <w:rsid w:val="00F94422"/>
    <w:rsid w:val="00F9650E"/>
    <w:rsid w:val="00FA1472"/>
    <w:rsid w:val="00FB4B21"/>
    <w:rsid w:val="00FD74FA"/>
    <w:rsid w:val="00FE0FAF"/>
    <w:rsid w:val="00FE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6705C"/>
  <w15:chartTrackingRefBased/>
  <w15:docId w15:val="{CFC01C48-385E-45B8-BAFE-6891C9E4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22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22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CC3AC5"/>
    <w:pPr>
      <w:widowControl w:val="0"/>
      <w:autoSpaceDE w:val="0"/>
      <w:autoSpaceDN w:val="0"/>
      <w:spacing w:after="0" w:line="240" w:lineRule="auto"/>
      <w:ind w:left="926"/>
      <w:jc w:val="both"/>
      <w:outlineLvl w:val="2"/>
    </w:pPr>
    <w:rPr>
      <w:rFonts w:ascii="Courier New" w:eastAsia="Courier New" w:hAnsi="Courier New" w:cs="Courier New"/>
      <w:b/>
      <w:bCs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12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3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43C92"/>
    <w:rPr>
      <w:i/>
      <w:iCs/>
    </w:rPr>
  </w:style>
  <w:style w:type="paragraph" w:styleId="a4">
    <w:name w:val="Body Text"/>
    <w:basedOn w:val="a"/>
    <w:link w:val="a5"/>
    <w:uiPriority w:val="99"/>
    <w:unhideWhenUsed/>
    <w:rsid w:val="000B758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0B7583"/>
  </w:style>
  <w:style w:type="table" w:customStyle="1" w:styleId="TableNormal">
    <w:name w:val="Table Normal"/>
    <w:uiPriority w:val="2"/>
    <w:semiHidden/>
    <w:unhideWhenUsed/>
    <w:qFormat/>
    <w:rsid w:val="000B7583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75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</w:rPr>
  </w:style>
  <w:style w:type="character" w:customStyle="1" w:styleId="30">
    <w:name w:val="Заглавие 3 Знак"/>
    <w:basedOn w:val="a0"/>
    <w:link w:val="3"/>
    <w:uiPriority w:val="9"/>
    <w:rsid w:val="00CC3AC5"/>
    <w:rPr>
      <w:rFonts w:ascii="Courier New" w:eastAsia="Courier New" w:hAnsi="Courier New" w:cs="Courier New"/>
      <w:b/>
      <w:bCs/>
      <w:szCs w:val="24"/>
    </w:rPr>
  </w:style>
  <w:style w:type="character" w:styleId="a6">
    <w:name w:val="Hyperlink"/>
    <w:basedOn w:val="a0"/>
    <w:uiPriority w:val="99"/>
    <w:unhideWhenUsed/>
    <w:rsid w:val="00A91D9B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91D9B"/>
    <w:rPr>
      <w:color w:val="605E5C"/>
      <w:shd w:val="clear" w:color="auto" w:fill="E1DFDD"/>
    </w:rPr>
  </w:style>
  <w:style w:type="character" w:customStyle="1" w:styleId="50">
    <w:name w:val="Заглавие 5 Знак"/>
    <w:basedOn w:val="a0"/>
    <w:link w:val="5"/>
    <w:uiPriority w:val="9"/>
    <w:semiHidden/>
    <w:rsid w:val="006623A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8">
    <w:name w:val="Body Text Indent"/>
    <w:basedOn w:val="a"/>
    <w:link w:val="a9"/>
    <w:uiPriority w:val="99"/>
    <w:unhideWhenUsed/>
    <w:rsid w:val="0072240D"/>
    <w:pPr>
      <w:spacing w:after="120"/>
      <w:ind w:left="283"/>
    </w:pPr>
  </w:style>
  <w:style w:type="character" w:customStyle="1" w:styleId="a9">
    <w:name w:val="Основен текст с отстъп Знак"/>
    <w:basedOn w:val="a0"/>
    <w:link w:val="a8"/>
    <w:uiPriority w:val="99"/>
    <w:rsid w:val="0072240D"/>
  </w:style>
  <w:style w:type="paragraph" w:styleId="aa">
    <w:name w:val="No Spacing"/>
    <w:uiPriority w:val="1"/>
    <w:qFormat/>
    <w:rsid w:val="0072240D"/>
    <w:pPr>
      <w:spacing w:after="0" w:line="240" w:lineRule="auto"/>
    </w:pPr>
    <w:rPr>
      <w:rFonts w:eastAsia="Times New Roman" w:cs="Times New Roman"/>
      <w:szCs w:val="24"/>
      <w:lang w:val="en-US"/>
    </w:rPr>
  </w:style>
  <w:style w:type="paragraph" w:customStyle="1" w:styleId="Style12ptJustifiedFirstline3cm">
    <w:name w:val="Style 12 pt Justified First line:  3 cm"/>
    <w:basedOn w:val="a"/>
    <w:rsid w:val="0072240D"/>
    <w:pPr>
      <w:spacing w:after="0" w:line="240" w:lineRule="auto"/>
      <w:ind w:firstLine="1701"/>
      <w:jc w:val="both"/>
    </w:pPr>
    <w:rPr>
      <w:rFonts w:eastAsia="Times New Roman" w:cs="Times New Roman"/>
      <w:szCs w:val="20"/>
    </w:rPr>
  </w:style>
  <w:style w:type="character" w:customStyle="1" w:styleId="40">
    <w:name w:val="Заглавие 4 Знак"/>
    <w:basedOn w:val="a0"/>
    <w:link w:val="4"/>
    <w:uiPriority w:val="9"/>
    <w:semiHidden/>
    <w:rsid w:val="004612C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b">
    <w:name w:val="Normal (Web)"/>
    <w:basedOn w:val="a"/>
    <w:uiPriority w:val="99"/>
    <w:unhideWhenUsed/>
    <w:rsid w:val="004612C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/>
    </w:rPr>
  </w:style>
  <w:style w:type="paragraph" w:styleId="21">
    <w:name w:val="Body Text Indent 2"/>
    <w:basedOn w:val="a"/>
    <w:link w:val="22"/>
    <w:uiPriority w:val="99"/>
    <w:semiHidden/>
    <w:unhideWhenUsed/>
    <w:rsid w:val="004612CE"/>
    <w:pPr>
      <w:spacing w:after="120" w:line="480" w:lineRule="auto"/>
      <w:ind w:left="283"/>
    </w:pPr>
  </w:style>
  <w:style w:type="character" w:customStyle="1" w:styleId="22">
    <w:name w:val="Основен текст с отстъп 2 Знак"/>
    <w:basedOn w:val="a0"/>
    <w:link w:val="21"/>
    <w:uiPriority w:val="99"/>
    <w:semiHidden/>
    <w:rsid w:val="004612CE"/>
  </w:style>
  <w:style w:type="paragraph" w:styleId="ac">
    <w:name w:val="List Paragraph"/>
    <w:basedOn w:val="a"/>
    <w:uiPriority w:val="1"/>
    <w:qFormat/>
    <w:rsid w:val="005E5E8B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Cs w:val="24"/>
      <w:lang w:eastAsia="bg-BG" w:bidi="bg-BG"/>
    </w:rPr>
  </w:style>
  <w:style w:type="character" w:customStyle="1" w:styleId="10">
    <w:name w:val="Заглавие 1 Знак"/>
    <w:basedOn w:val="a0"/>
    <w:link w:val="1"/>
    <w:uiPriority w:val="9"/>
    <w:rsid w:val="003A2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semiHidden/>
    <w:rsid w:val="003A22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296">
              <w:marLeft w:val="0"/>
              <w:marRight w:val="19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2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8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2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34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7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09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99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32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77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9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32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46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1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1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atura2000.egov.bg/EsriBg.Natura.Public.Web.App/PublicDownloads/Auto/PS_SCI/BG0000377/BG0000377_PS_133_5.zip" TargetMode="External"/><Relationship Id="rId117" Type="http://schemas.openxmlformats.org/officeDocument/2006/relationships/hyperlink" Target="https://natura2000.egov.bg/EsriBg.Natura.Public.Web.App/PublicDownloads/Auto/PS_SCI/BG0000171/BG0000171_PS_135_14.zip" TargetMode="External"/><Relationship Id="rId21" Type="http://schemas.openxmlformats.org/officeDocument/2006/relationships/hyperlink" Target="https://natura2000.egov.bg/EsriBg.Natura.Public.Web.App/PublicDownloads/Auto/PS_SCI/BG0000377/BG0000377_PS_133_21.zip" TargetMode="External"/><Relationship Id="rId42" Type="http://schemas.openxmlformats.org/officeDocument/2006/relationships/hyperlink" Target="https://natura2000.egov.bg/EsriBg.Natura.Public.Web.App/PublicDownloads/Auto/PS_SCI/BG0000377/BG0000377_PS_133_13.zip" TargetMode="External"/><Relationship Id="rId47" Type="http://schemas.openxmlformats.org/officeDocument/2006/relationships/hyperlink" Target="https://natura2000.egov.bg/EsriBg.Natura.Public.Web.App/PublicDownloads/Auto/PS_SCI/BG0000377/BG0000377_PS_133_29.zip" TargetMode="External"/><Relationship Id="rId63" Type="http://schemas.openxmlformats.org/officeDocument/2006/relationships/hyperlink" Target="https://natura2000.egov.bg/EsriBg.Natura.Public.Web.App/PublicDownloads/Auto/PS_SCI/BG0000377/BG0000377_PS_135_7.zip" TargetMode="External"/><Relationship Id="rId68" Type="http://schemas.openxmlformats.org/officeDocument/2006/relationships/hyperlink" Target="https://natura2000.egov.bg/EsriBg.Natura.Public.Web.App/PublicDownloads/Auto/PS_SCI/BG0000377/BG0000377_PS_135.zip" TargetMode="External"/><Relationship Id="rId84" Type="http://schemas.openxmlformats.org/officeDocument/2006/relationships/hyperlink" Target="https://natura2000.egov.bg/EsriBg.Natura.Public.Web.App/PublicDownloads/Auto/PS_SCI/BG0000171/BG0000171_PS_130_17.zip" TargetMode="External"/><Relationship Id="rId89" Type="http://schemas.openxmlformats.org/officeDocument/2006/relationships/hyperlink" Target="https://natura2000.egov.bg/EsriBg.Natura.Public.Web.App/PublicDownloads/Auto/PS_SCI/BG0000171/BG0000171_PS_132_15.zip" TargetMode="External"/><Relationship Id="rId112" Type="http://schemas.openxmlformats.org/officeDocument/2006/relationships/hyperlink" Target="https://natura2000.egov.bg/EsriBg.Natura.Public.Web.App/PublicDownloads/Auto/PS_SCI/BG0000171/BG0000171_PS_135_8.zip" TargetMode="External"/><Relationship Id="rId16" Type="http://schemas.openxmlformats.org/officeDocument/2006/relationships/hyperlink" Target="https://natura2000.egov.bg/EsriBg.Natura.Public.Web.App/PublicDownloads/Auto/PS_SCI/BG0000377/BG0000377_PS_132.zip" TargetMode="External"/><Relationship Id="rId107" Type="http://schemas.openxmlformats.org/officeDocument/2006/relationships/hyperlink" Target="https://natura2000.egov.bg/EsriBg.Natura.Public.Web.App/PublicDownloads/Auto/PS_SCI/BG0000171/BG0000171_PS_134_19.zip" TargetMode="External"/><Relationship Id="rId11" Type="http://schemas.openxmlformats.org/officeDocument/2006/relationships/hyperlink" Target="https://natura2000.egov.bg/EsriBg.Natura.Public.Web.App/PublicDownloads/Auto/PS_SCI/BG0000377/BG0000377_PS_130_5.zip" TargetMode="External"/><Relationship Id="rId32" Type="http://schemas.openxmlformats.org/officeDocument/2006/relationships/hyperlink" Target="https://natura2000.egov.bg/EsriBg.Natura.Public.Web.App/PublicDownloads/Auto/PS_SCI/BG0000377/BG0000377_PS_133_2.zip" TargetMode="External"/><Relationship Id="rId37" Type="http://schemas.openxmlformats.org/officeDocument/2006/relationships/hyperlink" Target="https://natura2000.egov.bg/EsriBg.Natura.Public.Web.App/PublicDownloads/Auto/PS_SCI/BG0000377/BG0000377_PS_133_27.zip" TargetMode="External"/><Relationship Id="rId53" Type="http://schemas.openxmlformats.org/officeDocument/2006/relationships/hyperlink" Target="https://natura2000.egov.bg/EsriBg.Natura.Public.Web.App/PublicDownloads/Auto/PS_SCI/BG0000377/BG0000377_PS_134_2.zip" TargetMode="External"/><Relationship Id="rId58" Type="http://schemas.openxmlformats.org/officeDocument/2006/relationships/hyperlink" Target="https://natura2000.egov.bg/EsriBg.Natura.Public.Web.App/PublicDownloads/Auto/PS_SCI/BG0000377/BG0000377_PS_134_3.zip" TargetMode="External"/><Relationship Id="rId74" Type="http://schemas.openxmlformats.org/officeDocument/2006/relationships/hyperlink" Target="https://natura2000.egov.bg/EsriBg.Natura.Public.Web.App/PublicDownloads/Auto/PS_SCI/BG0000377/BG0000377_PS_136_3.zip" TargetMode="External"/><Relationship Id="rId79" Type="http://schemas.openxmlformats.org/officeDocument/2006/relationships/hyperlink" Target="https://natura2000.egov.bg/EsriBg.Natura.Public.Web.App/PublicDownloads/Auto/PS_SCI/BG0000171/BG0000171_PS_130_12.zip" TargetMode="External"/><Relationship Id="rId102" Type="http://schemas.openxmlformats.org/officeDocument/2006/relationships/hyperlink" Target="https://natura2000.egov.bg/EsriBg.Natura.Public.Web.App/PublicDownloads/Auto/PS_SCI/BG0000171/BG0000171_PS_134_22.zip" TargetMode="External"/><Relationship Id="rId123" Type="http://schemas.openxmlformats.org/officeDocument/2006/relationships/hyperlink" Target="https://natura2000.egov.bg/EsriBg.Natura.Public.Web.App/PublicDownloads/Auto/PS_SCI/BG0000171/BG0000171_PS_136_6.zip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natura2000.egov.bg/EsriBg.Natura.Public.Web.App/PublicDownloads/Auto/PS_SCI/BG0000171/BG0000171_PS_132_14.zip" TargetMode="External"/><Relationship Id="rId95" Type="http://schemas.openxmlformats.org/officeDocument/2006/relationships/hyperlink" Target="https://natura2000.egov.bg/EsriBg.Natura.Public.Web.App/PublicDownloads/Auto/PS_SCI/BG0000171/BG0000171_PS_132_12.zip" TargetMode="External"/><Relationship Id="rId22" Type="http://schemas.openxmlformats.org/officeDocument/2006/relationships/hyperlink" Target="https://natura2000.egov.bg/EsriBg.Natura.Public.Web.App/PublicDownloads/Auto/PS_SCI/BG0000377/BG0000377_PS_133.zip" TargetMode="External"/><Relationship Id="rId27" Type="http://schemas.openxmlformats.org/officeDocument/2006/relationships/hyperlink" Target="https://natura2000.egov.bg/EsriBg.Natura.Public.Web.App/PublicDownloads/Auto/PS_SCI/BG0000377/BG0000377_PS_133_20.zip" TargetMode="External"/><Relationship Id="rId43" Type="http://schemas.openxmlformats.org/officeDocument/2006/relationships/hyperlink" Target="https://natura2000.egov.bg/EsriBg.Natura.Public.Web.App/PublicDownloads/Auto/PS_SCI/BG0000377/BG0000377_PS_133_28.zip" TargetMode="External"/><Relationship Id="rId48" Type="http://schemas.openxmlformats.org/officeDocument/2006/relationships/hyperlink" Target="https://natura2000.egov.bg/EsriBg.Natura.Public.Web.App/PublicDownloads/Auto/PS_SCI/BG0000377/BG0000377_PS_133_7.zip" TargetMode="External"/><Relationship Id="rId64" Type="http://schemas.openxmlformats.org/officeDocument/2006/relationships/hyperlink" Target="https://natura2000.egov.bg/EsriBg.Natura.Public.Web.App/PublicDownloads/Auto/PS_SCI/BG0000377/BG0000377_PS_135_1.zip" TargetMode="External"/><Relationship Id="rId69" Type="http://schemas.openxmlformats.org/officeDocument/2006/relationships/hyperlink" Target="https://natura2000.egov.bg/EsriBg.Natura.Public.Web.App/PublicDownloads/Auto/PS_SCI/BG0000377/BG0000377_PS_135_5.zip" TargetMode="External"/><Relationship Id="rId113" Type="http://schemas.openxmlformats.org/officeDocument/2006/relationships/hyperlink" Target="https://natura2000.egov.bg/EsriBg.Natura.Public.Web.App/PublicDownloads/Auto/PS_SCI/BG0000171/BG0000171_PS_135_9.zip" TargetMode="External"/><Relationship Id="rId118" Type="http://schemas.openxmlformats.org/officeDocument/2006/relationships/hyperlink" Target="https://natura2000.egov.bg/EsriBg.Natura.Public.Web.App/PublicDownloads/Auto/PS_SCI/BG0000171/BG0000171_PS_135_15.zip" TargetMode="External"/><Relationship Id="rId80" Type="http://schemas.openxmlformats.org/officeDocument/2006/relationships/hyperlink" Target="https://natura2000.egov.bg/EsriBg.Natura.Public.Web.App/PublicDownloads/Auto/PS_SCI/BG0000171/BG0000171_PS_130_16.zip" TargetMode="External"/><Relationship Id="rId85" Type="http://schemas.openxmlformats.org/officeDocument/2006/relationships/hyperlink" Target="https://natura2000.egov.bg/EsriBg.Natura.Public.Web.App/PublicDownloads/Auto/PS_SCI/BG0000171/BG0000171_PS_130_11.zip" TargetMode="External"/><Relationship Id="rId12" Type="http://schemas.openxmlformats.org/officeDocument/2006/relationships/hyperlink" Target="https://natura2000.egov.bg/EsriBg.Natura.Public.Web.App/PublicDownloads/Auto/PS_SCI/BG0000377/BG0000377_PS_130_6.zip" TargetMode="External"/><Relationship Id="rId17" Type="http://schemas.openxmlformats.org/officeDocument/2006/relationships/hyperlink" Target="https://natura2000.egov.bg/EsriBg.Natura.Public.Web.App/PublicDownloads/Auto/PS_SCI/BG0000377/BG0000377_PS_132_3.zip" TargetMode="External"/><Relationship Id="rId33" Type="http://schemas.openxmlformats.org/officeDocument/2006/relationships/hyperlink" Target="https://natura2000.egov.bg/EsriBg.Natura.Public.Web.App/PublicDownloads/Auto/PS_SCI/BG0000377/BG0000377_PS_133_17.zip" TargetMode="External"/><Relationship Id="rId38" Type="http://schemas.openxmlformats.org/officeDocument/2006/relationships/hyperlink" Target="https://natura2000.egov.bg/EsriBg.Natura.Public.Web.App/PublicDownloads/Auto/PS_SCI/BG0000377/BG0000377_PS_133_10.zip" TargetMode="External"/><Relationship Id="rId59" Type="http://schemas.openxmlformats.org/officeDocument/2006/relationships/hyperlink" Target="https://natura2000.egov.bg/EsriBg.Natura.Public.Web.App/PublicDownloads/Auto/PS_SCI/BG0000377/BG0000377_PS_134_8.zip" TargetMode="External"/><Relationship Id="rId103" Type="http://schemas.openxmlformats.org/officeDocument/2006/relationships/hyperlink" Target="https://natura2000.egov.bg/EsriBg.Natura.Public.Web.App/PublicDownloads/Auto/PS_SCI/BG0000171/BG0000171_PS_134_15.zip" TargetMode="External"/><Relationship Id="rId108" Type="http://schemas.openxmlformats.org/officeDocument/2006/relationships/hyperlink" Target="https://natura2000.egov.bg/EsriBg.Natura.Public.Web.App/PublicDownloads/Auto/PS_SCI/BG0000171/BG0000171_PS_134_17.zip" TargetMode="External"/><Relationship Id="rId124" Type="http://schemas.openxmlformats.org/officeDocument/2006/relationships/hyperlink" Target="https://natura2000.egov.bg/EsriBg.Natura.Public.Web.App/PublicDownloads/Auto/PS_SCI/BG0000171/BG0000171_PS_136_7.zip" TargetMode="External"/><Relationship Id="rId54" Type="http://schemas.openxmlformats.org/officeDocument/2006/relationships/hyperlink" Target="https://natura2000.egov.bg/EsriBg.Natura.Public.Web.App/PublicDownloads/Auto/PS_SCI/BG0000377/BG0000377_PS_134_7.zip" TargetMode="External"/><Relationship Id="rId70" Type="http://schemas.openxmlformats.org/officeDocument/2006/relationships/hyperlink" Target="https://natura2000.egov.bg/EsriBg.Natura.Public.Web.App/PublicDownloads/Auto/PS_SCI/BG0000377/BG0000377_PS_136.zip" TargetMode="External"/><Relationship Id="rId75" Type="http://schemas.openxmlformats.org/officeDocument/2006/relationships/hyperlink" Target="https://natura2000.egov.bg/EsriBg.Natura.Public.Web.App/PublicDownloads/Auto/PS_SCI/BG0000171/BG0000171_PS_130_20.zip" TargetMode="External"/><Relationship Id="rId91" Type="http://schemas.openxmlformats.org/officeDocument/2006/relationships/hyperlink" Target="https://natura2000.egov.bg/EsriBg.Natura.Public.Web.App/PublicDownloads/Auto/PS_SCI/BG0000171/BG0000171_PS_132_10.zip" TargetMode="External"/><Relationship Id="rId96" Type="http://schemas.openxmlformats.org/officeDocument/2006/relationships/hyperlink" Target="https://natura2000.egov.bg/EsriBg.Natura.Public.Web.App/PublicDownloads/Auto/PS_SCI/BG0000171/BG0000171_PS_133_3.zi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atura2000.egov.bg/EsriBg.Natura.Public.Web.App/PublicDownloads/Auto/PS_SCI/BG0000377/BG0000377_PS_130.zip" TargetMode="External"/><Relationship Id="rId23" Type="http://schemas.openxmlformats.org/officeDocument/2006/relationships/hyperlink" Target="https://natura2000.egov.bg/EsriBg.Natura.Public.Web.App/PublicDownloads/Auto/PS_SCI/BG0000377/BG0000377_PS_133_15.zip" TargetMode="External"/><Relationship Id="rId28" Type="http://schemas.openxmlformats.org/officeDocument/2006/relationships/hyperlink" Target="https://natura2000.egov.bg/EsriBg.Natura.Public.Web.App/PublicDownloads/Auto/PS_SCI/BG0000377/BG0000377_PS_133_18.zip" TargetMode="External"/><Relationship Id="rId49" Type="http://schemas.openxmlformats.org/officeDocument/2006/relationships/hyperlink" Target="https://natura2000.egov.bg/EsriBg.Natura.Public.Web.App/PublicDownloads/Auto/PS_SCI/BG0000377/BG0000377_PS_133_22.zip" TargetMode="External"/><Relationship Id="rId114" Type="http://schemas.openxmlformats.org/officeDocument/2006/relationships/hyperlink" Target="https://natura2000.egov.bg/EsriBg.Natura.Public.Web.App/PublicDownloads/Auto/PS_SCI/BG0000171/BG0000171_PS_135_12.zip" TargetMode="External"/><Relationship Id="rId119" Type="http://schemas.openxmlformats.org/officeDocument/2006/relationships/hyperlink" Target="https://natura2000.egov.bg/EsriBg.Natura.Public.Web.App/PublicDownloads/Auto/PS_SCI/BG0000171/BG0000171_PS_135_10.zip" TargetMode="External"/><Relationship Id="rId44" Type="http://schemas.openxmlformats.org/officeDocument/2006/relationships/hyperlink" Target="https://natura2000.egov.bg/EsriBg.Natura.Public.Web.App/PublicDownloads/Auto/PS_SCI/BG0000377/BG0000377_PS_133_1.zip" TargetMode="External"/><Relationship Id="rId60" Type="http://schemas.openxmlformats.org/officeDocument/2006/relationships/hyperlink" Target="https://natura2000.egov.bg/EsriBg.Natura.Public.Web.App/PublicDownloads/Auto/PS_SCI/BG0000377/BG0000377_PS_135_4.zip" TargetMode="External"/><Relationship Id="rId65" Type="http://schemas.openxmlformats.org/officeDocument/2006/relationships/hyperlink" Target="https://natura2000.egov.bg/EsriBg.Natura.Public.Web.App/PublicDownloads/Auto/PS_SCI/BG0000377/BG0000377_PS_135_6.zip" TargetMode="External"/><Relationship Id="rId81" Type="http://schemas.openxmlformats.org/officeDocument/2006/relationships/hyperlink" Target="https://natura2000.egov.bg/EsriBg.Natura.Public.Web.App/PublicDownloads/Auto/PS_SCI/BG0000171/BG0000171_PS_130_15.zip" TargetMode="External"/><Relationship Id="rId86" Type="http://schemas.openxmlformats.org/officeDocument/2006/relationships/hyperlink" Target="https://natura2000.egov.bg/EsriBg.Natura.Public.Web.App/PublicDownloads/Auto/PS_SCI/BG0000171/BG0000171_PS_132_16.zip" TargetMode="External"/><Relationship Id="rId13" Type="http://schemas.openxmlformats.org/officeDocument/2006/relationships/hyperlink" Target="https://natura2000.egov.bg/EsriBg.Natura.Public.Web.App/PublicDownloads/Auto/PS_SCI/BG0000377/BG0000377_PS_130_7.zip" TargetMode="External"/><Relationship Id="rId18" Type="http://schemas.openxmlformats.org/officeDocument/2006/relationships/hyperlink" Target="https://natura2000.egov.bg/EsriBg.Natura.Public.Web.App/PublicDownloads/Auto/PS_SCI/BG0000377/BG0000377_PS_132_1.zip" TargetMode="External"/><Relationship Id="rId39" Type="http://schemas.openxmlformats.org/officeDocument/2006/relationships/hyperlink" Target="https://natura2000.egov.bg/EsriBg.Natura.Public.Web.App/PublicDownloads/Auto/PS_SCI/BG0000377/BG0000377_PS_133_25.zip" TargetMode="External"/><Relationship Id="rId109" Type="http://schemas.openxmlformats.org/officeDocument/2006/relationships/hyperlink" Target="https://natura2000.egov.bg/EsriBg.Natura.Public.Web.App/PublicDownloads/Auto/PS_SCI/BG0000171/BG0000171_PS_134_16.zip" TargetMode="External"/><Relationship Id="rId34" Type="http://schemas.openxmlformats.org/officeDocument/2006/relationships/hyperlink" Target="https://natura2000.egov.bg/EsriBg.Natura.Public.Web.App/PublicDownloads/Auto/PS_SCI/BG0000377/BG0000377_PS_133_9.zip" TargetMode="External"/><Relationship Id="rId50" Type="http://schemas.openxmlformats.org/officeDocument/2006/relationships/hyperlink" Target="https://natura2000.egov.bg/EsriBg.Natura.Public.Web.App/PublicDownloads/Auto/PS_SCI/BG0000377/BG0000377_PS_134_4.zip" TargetMode="External"/><Relationship Id="rId55" Type="http://schemas.openxmlformats.org/officeDocument/2006/relationships/hyperlink" Target="https://natura2000.egov.bg/EsriBg.Natura.Public.Web.App/PublicDownloads/Auto/PS_SCI/BG0000377/BG0000377_PS_134_1.zip" TargetMode="External"/><Relationship Id="rId76" Type="http://schemas.openxmlformats.org/officeDocument/2006/relationships/hyperlink" Target="https://natura2000.egov.bg/EsriBg.Natura.Public.Web.App/PublicDownloads/Auto/PS_SCI/BG0000171/BG0000171_PS_130_21.zip" TargetMode="External"/><Relationship Id="rId97" Type="http://schemas.openxmlformats.org/officeDocument/2006/relationships/hyperlink" Target="https://natura2000.egov.bg/EsriBg.Natura.Public.Web.App/PublicDownloads/Auto/PS_SCI/BG0000171/BG0000171_PS_133_2.zip" TargetMode="External"/><Relationship Id="rId104" Type="http://schemas.openxmlformats.org/officeDocument/2006/relationships/hyperlink" Target="https://natura2000.egov.bg/EsriBg.Natura.Public.Web.App/PublicDownloads/Auto/PS_SCI/BG0000171/BG0000171_PS_134_23.zip" TargetMode="External"/><Relationship Id="rId120" Type="http://schemas.openxmlformats.org/officeDocument/2006/relationships/hyperlink" Target="https://natura2000.egov.bg/EsriBg.Natura.Public.Web.App/PublicDownloads/Auto/PS_SCI/BG0000171/BG0000171_PS_136_8.zip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natura2000.egov.bg/EsriBg.Natura.Public.Web.App/PublicDownloads/Auto/PS_SCI/BG0000377/BG0000377_PS_130_1.zip" TargetMode="External"/><Relationship Id="rId71" Type="http://schemas.openxmlformats.org/officeDocument/2006/relationships/hyperlink" Target="https://natura2000.egov.bg/EsriBg.Natura.Public.Web.App/PublicDownloads/Auto/PS_SCI/BG0000377/BG0000377_PS_136_1.zip" TargetMode="External"/><Relationship Id="rId92" Type="http://schemas.openxmlformats.org/officeDocument/2006/relationships/hyperlink" Target="https://natura2000.egov.bg/EsriBg.Natura.Public.Web.App/PublicDownloads/Auto/PS_SCI/BG0000171/BG0000171_PS_132_13.zip" TargetMode="External"/><Relationship Id="rId2" Type="http://schemas.openxmlformats.org/officeDocument/2006/relationships/styles" Target="styles.xml"/><Relationship Id="rId29" Type="http://schemas.openxmlformats.org/officeDocument/2006/relationships/hyperlink" Target="https://natura2000.egov.bg/EsriBg.Natura.Public.Web.App/PublicDownloads/Auto/PS_SCI/BG0000377/BG0000377_PS_133_3.zip" TargetMode="External"/><Relationship Id="rId24" Type="http://schemas.openxmlformats.org/officeDocument/2006/relationships/hyperlink" Target="https://natura2000.egov.bg/EsriBg.Natura.Public.Web.App/PublicDownloads/Auto/PS_SCI/BG0000377/BG0000377_PS_133_8.zip" TargetMode="External"/><Relationship Id="rId40" Type="http://schemas.openxmlformats.org/officeDocument/2006/relationships/hyperlink" Target="https://natura2000.egov.bg/EsriBg.Natura.Public.Web.App/PublicDownloads/Auto/PS_SCI/BG0000377/BG0000377_PS_133_4.zip" TargetMode="External"/><Relationship Id="rId45" Type="http://schemas.openxmlformats.org/officeDocument/2006/relationships/hyperlink" Target="https://natura2000.egov.bg/EsriBg.Natura.Public.Web.App/PublicDownloads/Auto/PS_SCI/BG0000377/BG0000377_PS_133_16.zip" TargetMode="External"/><Relationship Id="rId66" Type="http://schemas.openxmlformats.org/officeDocument/2006/relationships/hyperlink" Target="https://natura2000.egov.bg/EsriBg.Natura.Public.Web.App/PublicDownloads/Auto/PS_SCI/BG0000377/BG0000377_PS_135_3.zip" TargetMode="External"/><Relationship Id="rId87" Type="http://schemas.openxmlformats.org/officeDocument/2006/relationships/hyperlink" Target="https://natura2000.egov.bg/EsriBg.Natura.Public.Web.App/PublicDownloads/Auto/PS_SCI/BG0000171/BG0000171_PS_132_18.zip" TargetMode="External"/><Relationship Id="rId110" Type="http://schemas.openxmlformats.org/officeDocument/2006/relationships/hyperlink" Target="https://natura2000.egov.bg/EsriBg.Natura.Public.Web.App/PublicDownloads/Auto/PS_SCI/BG0000171/BG0000171_PS_134_24.zip" TargetMode="External"/><Relationship Id="rId115" Type="http://schemas.openxmlformats.org/officeDocument/2006/relationships/hyperlink" Target="https://natura2000.egov.bg/EsriBg.Natura.Public.Web.App/PublicDownloads/Auto/PS_SCI/BG0000171/BG0000171_PS_135_11.zip" TargetMode="External"/><Relationship Id="rId61" Type="http://schemas.openxmlformats.org/officeDocument/2006/relationships/hyperlink" Target="https://natura2000.egov.bg/EsriBg.Natura.Public.Web.App/PublicDownloads/Auto/PS_SCI/BG0000377/BG0000377_PS_135_9.zip" TargetMode="External"/><Relationship Id="rId82" Type="http://schemas.openxmlformats.org/officeDocument/2006/relationships/hyperlink" Target="https://natura2000.egov.bg/EsriBg.Natura.Public.Web.App/PublicDownloads/Auto/PS_SCI/BG0000171/BG0000171_PS_130_18.zip" TargetMode="External"/><Relationship Id="rId19" Type="http://schemas.openxmlformats.org/officeDocument/2006/relationships/hyperlink" Target="https://natura2000.egov.bg/EsriBg.Natura.Public.Web.App/PublicDownloads/Auto/PS_SCI/BG0000377/BG0000377_PS_132_4.zip" TargetMode="External"/><Relationship Id="rId14" Type="http://schemas.openxmlformats.org/officeDocument/2006/relationships/hyperlink" Target="https://natura2000.egov.bg/EsriBg.Natura.Public.Web.App/PublicDownloads/Auto/PS_SCI/BG0000377/BG0000377_PS_132_2.zip" TargetMode="External"/><Relationship Id="rId30" Type="http://schemas.openxmlformats.org/officeDocument/2006/relationships/hyperlink" Target="https://natura2000.egov.bg/EsriBg.Natura.Public.Web.App/PublicDownloads/Auto/PS_SCI/BG0000377/BG0000377_PS_133_11.zip" TargetMode="External"/><Relationship Id="rId35" Type="http://schemas.openxmlformats.org/officeDocument/2006/relationships/hyperlink" Target="https://natura2000.egov.bg/EsriBg.Natura.Public.Web.App/PublicDownloads/Auto/PS_SCI/BG0000377/BG0000377_PS_133_24.zip" TargetMode="External"/><Relationship Id="rId56" Type="http://schemas.openxmlformats.org/officeDocument/2006/relationships/hyperlink" Target="https://natura2000.egov.bg/EsriBg.Natura.Public.Web.App/PublicDownloads/Auto/PS_SCI/BG0000377/BG0000377_PS_134_6.zip" TargetMode="External"/><Relationship Id="rId77" Type="http://schemas.openxmlformats.org/officeDocument/2006/relationships/hyperlink" Target="https://natura2000.egov.bg/EsriBg.Natura.Public.Web.App/PublicDownloads/Auto/PS_SCI/BG0000171/BG0000171_PS_130_14.zip" TargetMode="External"/><Relationship Id="rId100" Type="http://schemas.openxmlformats.org/officeDocument/2006/relationships/hyperlink" Target="https://natura2000.egov.bg/EsriBg.Natura.Public.Web.App/PublicDownloads/Auto/PS_SCI/BG0000171/BG0000171_PS_134_26.zip" TargetMode="External"/><Relationship Id="rId105" Type="http://schemas.openxmlformats.org/officeDocument/2006/relationships/hyperlink" Target="https://natura2000.egov.bg/EsriBg.Natura.Public.Web.App/PublicDownloads/Auto/PS_SCI/BG0000171/BG0000171_PS_134_25.zip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natura2000.egov.bg/EsriBg.Natura.Public.Web.App/PublicDownloads/Auto/PS_SCI/BG0000377/BG0000377_PS_130_2.zip" TargetMode="External"/><Relationship Id="rId51" Type="http://schemas.openxmlformats.org/officeDocument/2006/relationships/hyperlink" Target="https://natura2000.egov.bg/EsriBg.Natura.Public.Web.App/PublicDownloads/Auto/PS_SCI/BG0000377/BG0000377_PS_134_9.zip" TargetMode="External"/><Relationship Id="rId72" Type="http://schemas.openxmlformats.org/officeDocument/2006/relationships/hyperlink" Target="https://natura2000.egov.bg/EsriBg.Natura.Public.Web.App/PublicDownloads/Auto/PS_SCI/BG0000377/BG0000377_PS_136_4.zip" TargetMode="External"/><Relationship Id="rId93" Type="http://schemas.openxmlformats.org/officeDocument/2006/relationships/hyperlink" Target="https://natura2000.egov.bg/EsriBg.Natura.Public.Web.App/PublicDownloads/Auto/PS_SCI/BG0000171/BG0000171_PS_132_19.zip" TargetMode="External"/><Relationship Id="rId98" Type="http://schemas.openxmlformats.org/officeDocument/2006/relationships/hyperlink" Target="https://natura2000.egov.bg/EsriBg.Natura.Public.Web.App/PublicDownloads/Auto/PS_SCI/BG0000171/BG0000171_PS_134_21.zip" TargetMode="External"/><Relationship Id="rId121" Type="http://schemas.openxmlformats.org/officeDocument/2006/relationships/hyperlink" Target="https://natura2000.egov.bg/EsriBg.Natura.Public.Web.App/PublicDownloads/Auto/PS_SCI/BG0000171/BG0000171_PS_136_9.zip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atura2000.egov.bg/EsriBg.Natura.Public.Web.App/PublicDownloads/Auto/PS_SCI/BG0000377/BG0000377_PS_133_23.zip" TargetMode="External"/><Relationship Id="rId46" Type="http://schemas.openxmlformats.org/officeDocument/2006/relationships/hyperlink" Target="https://natura2000.egov.bg/EsriBg.Natura.Public.Web.App/PublicDownloads/Auto/PS_SCI/BG0000377/BG0000377_PS_133_14.zip" TargetMode="External"/><Relationship Id="rId67" Type="http://schemas.openxmlformats.org/officeDocument/2006/relationships/hyperlink" Target="https://natura2000.egov.bg/EsriBg.Natura.Public.Web.App/PublicDownloads/Auto/PS_SCI/BG0000377/BG0000377_PS_135_8.zip" TargetMode="External"/><Relationship Id="rId116" Type="http://schemas.openxmlformats.org/officeDocument/2006/relationships/hyperlink" Target="https://natura2000.egov.bg/EsriBg.Natura.Public.Web.App/PublicDownloads/Auto/PS_SCI/BG0000171/BG0000171_PS_135_13.zip" TargetMode="External"/><Relationship Id="rId20" Type="http://schemas.openxmlformats.org/officeDocument/2006/relationships/hyperlink" Target="https://natura2000.egov.bg/EsriBg.Natura.Public.Web.App/PublicDownloads/Auto/PS_SCI/BG0000377/BG0000377_PS_133_6.zip" TargetMode="External"/><Relationship Id="rId41" Type="http://schemas.openxmlformats.org/officeDocument/2006/relationships/hyperlink" Target="https://natura2000.egov.bg/EsriBg.Natura.Public.Web.App/PublicDownloads/Auto/PS_SCI/BG0000377/BG0000377_PS_133_19.zip" TargetMode="External"/><Relationship Id="rId62" Type="http://schemas.openxmlformats.org/officeDocument/2006/relationships/hyperlink" Target="https://natura2000.egov.bg/EsriBg.Natura.Public.Web.App/PublicDownloads/Auto/PS_SCI/BG0000377/BG0000377_PS_135_2.zip" TargetMode="External"/><Relationship Id="rId83" Type="http://schemas.openxmlformats.org/officeDocument/2006/relationships/hyperlink" Target="https://natura2000.egov.bg/EsriBg.Natura.Public.Web.App/PublicDownloads/Auto/PS_SCI/BG0000171/BG0000171_PS_130_13.zip" TargetMode="External"/><Relationship Id="rId88" Type="http://schemas.openxmlformats.org/officeDocument/2006/relationships/hyperlink" Target="https://natura2000.egov.bg/EsriBg.Natura.Public.Web.App/PublicDownloads/Auto/PS_SCI/BG0000171/BG0000171_PS_132_11.zip" TargetMode="External"/><Relationship Id="rId111" Type="http://schemas.openxmlformats.org/officeDocument/2006/relationships/hyperlink" Target="https://natura2000.egov.bg/EsriBg.Natura.Public.Web.App/PublicDownloads/Auto/PS_SCI/BG0000171/BG0000171_PS_134_14.zip" TargetMode="External"/><Relationship Id="rId15" Type="http://schemas.openxmlformats.org/officeDocument/2006/relationships/hyperlink" Target="https://natura2000.egov.bg/EsriBg.Natura.Public.Web.App/PublicDownloads/Auto/PS_SCI/BG0000377/BG0000377_PS_132_5.zip" TargetMode="External"/><Relationship Id="rId36" Type="http://schemas.openxmlformats.org/officeDocument/2006/relationships/hyperlink" Target="https://natura2000.egov.bg/EsriBg.Natura.Public.Web.App/PublicDownloads/Auto/PS_SCI/BG0000377/BG0000377_PS_133_12.zip" TargetMode="External"/><Relationship Id="rId57" Type="http://schemas.openxmlformats.org/officeDocument/2006/relationships/hyperlink" Target="https://natura2000.egov.bg/EsriBg.Natura.Public.Web.App/PublicDownloads/Auto/PS_SCI/BG0000377/BG0000377_PS_134.zip" TargetMode="External"/><Relationship Id="rId106" Type="http://schemas.openxmlformats.org/officeDocument/2006/relationships/hyperlink" Target="https://natura2000.egov.bg/EsriBg.Natura.Public.Web.App/PublicDownloads/Auto/PS_SCI/BG0000171/BG0000171_PS_134_18.zip" TargetMode="External"/><Relationship Id="rId10" Type="http://schemas.openxmlformats.org/officeDocument/2006/relationships/hyperlink" Target="https://natura2000.egov.bg/EsriBg.Natura.Public.Web.App/PublicDownloads/Auto/PS_SCI/BG0000377/BG0000377_PS_130_4.zip" TargetMode="External"/><Relationship Id="rId31" Type="http://schemas.openxmlformats.org/officeDocument/2006/relationships/hyperlink" Target="https://natura2000.egov.bg/EsriBg.Natura.Public.Web.App/PublicDownloads/Auto/PS_SCI/BG0000377/BG0000377_PS_133_26.zip" TargetMode="External"/><Relationship Id="rId52" Type="http://schemas.openxmlformats.org/officeDocument/2006/relationships/hyperlink" Target="https://natura2000.egov.bg/EsriBg.Natura.Public.Web.App/PublicDownloads/Auto/PS_SCI/BG0000377/BG0000377_PS_134_5.zip" TargetMode="External"/><Relationship Id="rId73" Type="http://schemas.openxmlformats.org/officeDocument/2006/relationships/hyperlink" Target="https://natura2000.egov.bg/EsriBg.Natura.Public.Web.App/PublicDownloads/Auto/PS_SCI/BG0000377/BG0000377_PS_136_2.zip" TargetMode="External"/><Relationship Id="rId78" Type="http://schemas.openxmlformats.org/officeDocument/2006/relationships/hyperlink" Target="https://natura2000.egov.bg/EsriBg.Natura.Public.Web.App/PublicDownloads/Auto/PS_SCI/BG0000171/BG0000171_PS_130_19.zip" TargetMode="External"/><Relationship Id="rId94" Type="http://schemas.openxmlformats.org/officeDocument/2006/relationships/hyperlink" Target="https://natura2000.egov.bg/EsriBg.Natura.Public.Web.App/PublicDownloads/Auto/PS_SCI/BG0000171/BG0000171_PS_132_17.zip" TargetMode="External"/><Relationship Id="rId99" Type="http://schemas.openxmlformats.org/officeDocument/2006/relationships/hyperlink" Target="https://natura2000.egov.bg/EsriBg.Natura.Public.Web.App/PublicDownloads/Auto/PS_SCI/BG0000171/BG0000171_PS_134_20.zip" TargetMode="External"/><Relationship Id="rId101" Type="http://schemas.openxmlformats.org/officeDocument/2006/relationships/hyperlink" Target="https://natura2000.egov.bg/EsriBg.Natura.Public.Web.App/PublicDownloads/Auto/PS_SCI/BG0000171/BG0000171_PS_134_27.zip" TargetMode="External"/><Relationship Id="rId122" Type="http://schemas.openxmlformats.org/officeDocument/2006/relationships/hyperlink" Target="https://natura2000.egov.bg/EsriBg.Natura.Public.Web.App/PublicDownloads/Auto/PS_SCI/BG0000171/BG0000171_PS_136_5.z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tura2000.egov.bg/EsriBg.Natura.Public.Web.App/PublicDownloads/Auto/PS_SCI/BG0000377/BG0000377_PS_130_3.zip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5106</Words>
  <Characters>29108</Characters>
  <Application>Microsoft Office Word</Application>
  <DocSecurity>0</DocSecurity>
  <Lines>242</Lines>
  <Paragraphs>68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Василев</dc:creator>
  <cp:keywords/>
  <dc:description/>
  <cp:lastModifiedBy>Tarpanov</cp:lastModifiedBy>
  <cp:revision>47</cp:revision>
  <cp:lastPrinted>2026-06-22T06:03:00Z</cp:lastPrinted>
  <dcterms:created xsi:type="dcterms:W3CDTF">2021-05-20T08:14:00Z</dcterms:created>
  <dcterms:modified xsi:type="dcterms:W3CDTF">2026-06-22T06:11:00Z</dcterms:modified>
</cp:coreProperties>
</file>